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D8CE5" w14:textId="77777777" w:rsidR="000E6DD3" w:rsidRPr="002208EA" w:rsidRDefault="000E6DD3" w:rsidP="000E6DD3">
      <w:pPr>
        <w:pStyle w:val="Heading2"/>
      </w:pPr>
      <w:bookmarkStart w:id="0" w:name="_Toc42967864"/>
      <w:r w:rsidRPr="002208EA">
        <w:t>Símenntun: Fullorðinsfræðsla og endurmenntun</w:t>
      </w:r>
      <w:bookmarkEnd w:id="0"/>
      <w:r w:rsidR="00A07F14" w:rsidRPr="002208EA">
        <w:rPr>
          <w:rStyle w:val="FootnoteReference"/>
        </w:rPr>
        <w:footnoteReference w:id="1"/>
      </w:r>
    </w:p>
    <w:p w14:paraId="264D8CE6" w14:textId="77777777" w:rsidR="008D03E4" w:rsidRPr="002208EA" w:rsidRDefault="008D03E4" w:rsidP="000E6DD3">
      <w:pPr>
        <w:pStyle w:val="Heimild"/>
        <w:rPr>
          <w:noProof w:val="0"/>
        </w:rPr>
      </w:pPr>
      <w:r w:rsidRPr="002208EA">
        <w:rPr>
          <w:noProof w:val="0"/>
        </w:rPr>
        <w:t>1779</w:t>
      </w:r>
      <w:r w:rsidRPr="002208EA">
        <w:rPr>
          <w:noProof w:val="0"/>
        </w:rPr>
        <w:tab/>
        <w:t>Lærdómslistafélagið stofnað</w:t>
      </w:r>
      <w:r w:rsidR="00950863" w:rsidRPr="002208EA">
        <w:rPr>
          <w:noProof w:val="0"/>
        </w:rPr>
        <w:t>,</w:t>
      </w:r>
      <w:r w:rsidRPr="002208EA">
        <w:rPr>
          <w:noProof w:val="0"/>
        </w:rPr>
        <w:t xml:space="preserve"> gaf út ársrit árin 1781-1798, oft kölluð Félagsrit.</w:t>
      </w:r>
    </w:p>
    <w:p w14:paraId="264D8CE7" w14:textId="77777777" w:rsidR="000E6DD3" w:rsidRPr="002208EA" w:rsidRDefault="000E6DD3" w:rsidP="000E6DD3">
      <w:pPr>
        <w:pStyle w:val="Heimild"/>
        <w:rPr>
          <w:noProof w:val="0"/>
        </w:rPr>
      </w:pPr>
      <w:r w:rsidRPr="002208EA">
        <w:rPr>
          <w:noProof w:val="0"/>
        </w:rPr>
        <w:t>17</w:t>
      </w:r>
      <w:r w:rsidR="00385934" w:rsidRPr="002208EA">
        <w:rPr>
          <w:noProof w:val="0"/>
        </w:rPr>
        <w:t>94</w:t>
      </w:r>
      <w:r w:rsidRPr="002208EA">
        <w:rPr>
          <w:noProof w:val="0"/>
        </w:rPr>
        <w:tab/>
      </w:r>
      <w:r w:rsidR="00385934" w:rsidRPr="002208EA">
        <w:rPr>
          <w:noProof w:val="0"/>
        </w:rPr>
        <w:t xml:space="preserve">Landsuppfræðingafélagið stofnað að frumkvæði Magnúsar Stephensen. Gaf út fjölmörg rit </w:t>
      </w:r>
      <w:proofErr w:type="spellStart"/>
      <w:r w:rsidR="00385934" w:rsidRPr="002208EA">
        <w:rPr>
          <w:noProof w:val="0"/>
        </w:rPr>
        <w:t>þ</w:t>
      </w:r>
      <w:r w:rsidR="00950863" w:rsidRPr="002208EA">
        <w:rPr>
          <w:noProof w:val="0"/>
        </w:rPr>
        <w:t>.</w:t>
      </w:r>
      <w:r w:rsidR="00385934" w:rsidRPr="002208EA">
        <w:rPr>
          <w:noProof w:val="0"/>
        </w:rPr>
        <w:t>á</w:t>
      </w:r>
      <w:r w:rsidR="00950863" w:rsidRPr="002208EA">
        <w:rPr>
          <w:noProof w:val="0"/>
        </w:rPr>
        <w:t>.</w:t>
      </w:r>
      <w:r w:rsidR="00385934" w:rsidRPr="002208EA">
        <w:rPr>
          <w:noProof w:val="0"/>
        </w:rPr>
        <w:t>m</w:t>
      </w:r>
      <w:proofErr w:type="spellEnd"/>
      <w:r w:rsidR="00950863" w:rsidRPr="002208EA">
        <w:rPr>
          <w:noProof w:val="0"/>
        </w:rPr>
        <w:t>.</w:t>
      </w:r>
      <w:r w:rsidR="00385934" w:rsidRPr="002208EA">
        <w:rPr>
          <w:noProof w:val="0"/>
        </w:rPr>
        <w:t xml:space="preserve"> Minnisverð tíðindi</w:t>
      </w:r>
      <w:r w:rsidR="001C163B" w:rsidRPr="002208EA">
        <w:rPr>
          <w:noProof w:val="0"/>
        </w:rPr>
        <w:t xml:space="preserve">. </w:t>
      </w:r>
    </w:p>
    <w:p w14:paraId="264D8CE8" w14:textId="77777777" w:rsidR="000E6DD3" w:rsidRPr="002208EA" w:rsidRDefault="000E6DD3" w:rsidP="000E6DD3">
      <w:pPr>
        <w:pStyle w:val="Heimild"/>
        <w:rPr>
          <w:noProof w:val="0"/>
        </w:rPr>
      </w:pPr>
      <w:r w:rsidRPr="002208EA">
        <w:rPr>
          <w:noProof w:val="0"/>
        </w:rPr>
        <w:t>1790</w:t>
      </w:r>
      <w:r w:rsidRPr="002208EA">
        <w:rPr>
          <w:noProof w:val="0"/>
        </w:rPr>
        <w:tab/>
        <w:t>Lestrarfélög stofnuð</w:t>
      </w:r>
      <w:r w:rsidR="00385934" w:rsidRPr="002208EA">
        <w:rPr>
          <w:noProof w:val="0"/>
        </w:rPr>
        <w:t xml:space="preserve">. </w:t>
      </w:r>
    </w:p>
    <w:p w14:paraId="264D8CE9" w14:textId="77777777" w:rsidR="000E6DD3" w:rsidRPr="002208EA" w:rsidRDefault="000E6DD3" w:rsidP="000E6DD3">
      <w:pPr>
        <w:pStyle w:val="Heimild"/>
        <w:rPr>
          <w:noProof w:val="0"/>
        </w:rPr>
      </w:pPr>
      <w:r w:rsidRPr="002208EA">
        <w:rPr>
          <w:noProof w:val="0"/>
        </w:rPr>
        <w:t>1894</w:t>
      </w:r>
      <w:r w:rsidRPr="002208EA">
        <w:rPr>
          <w:noProof w:val="0"/>
        </w:rPr>
        <w:tab/>
        <w:t xml:space="preserve">Lýðháskóli Guðmundar Hjaltasonar stofnaður. </w:t>
      </w:r>
      <w:r w:rsidR="00950863" w:rsidRPr="002208EA">
        <w:rPr>
          <w:noProof w:val="0"/>
        </w:rPr>
        <w:t>Sjá einnig kafla</w:t>
      </w:r>
      <w:r w:rsidRPr="002208EA">
        <w:rPr>
          <w:noProof w:val="0"/>
        </w:rPr>
        <w:t xml:space="preserve"> um lýðháskóla</w:t>
      </w:r>
      <w:r w:rsidR="001C163B" w:rsidRPr="002208EA">
        <w:rPr>
          <w:noProof w:val="0"/>
        </w:rPr>
        <w:t>.</w:t>
      </w:r>
    </w:p>
    <w:p w14:paraId="264D8CEA" w14:textId="77777777" w:rsidR="000E6DD3" w:rsidRPr="002208EA" w:rsidRDefault="000E6DD3" w:rsidP="000E6DD3">
      <w:pPr>
        <w:pStyle w:val="Heimild"/>
        <w:rPr>
          <w:noProof w:val="0"/>
        </w:rPr>
      </w:pPr>
      <w:r w:rsidRPr="002208EA">
        <w:rPr>
          <w:noProof w:val="0"/>
        </w:rPr>
        <w:t>19</w:t>
      </w:r>
      <w:r w:rsidR="003F2FD0" w:rsidRPr="002208EA">
        <w:rPr>
          <w:noProof w:val="0"/>
        </w:rPr>
        <w:t>18</w:t>
      </w:r>
      <w:r w:rsidRPr="002208EA">
        <w:rPr>
          <w:noProof w:val="0"/>
        </w:rPr>
        <w:tab/>
        <w:t>Samvinnuskólinn stofnaður</w:t>
      </w:r>
      <w:r w:rsidR="003F2FD0" w:rsidRPr="002208EA">
        <w:rPr>
          <w:noProof w:val="0"/>
        </w:rPr>
        <w:t>, flyst að Bifröst í Borgarfirði 1955</w:t>
      </w:r>
      <w:r w:rsidR="00950863" w:rsidRPr="002208EA">
        <w:rPr>
          <w:noProof w:val="0"/>
        </w:rPr>
        <w:t>.</w:t>
      </w:r>
    </w:p>
    <w:p w14:paraId="264D8CEB" w14:textId="77777777" w:rsidR="00646C97" w:rsidRDefault="00646C97" w:rsidP="000E6DD3">
      <w:pPr>
        <w:pStyle w:val="Heimild"/>
        <w:rPr>
          <w:noProof w:val="0"/>
        </w:rPr>
      </w:pPr>
      <w:r w:rsidRPr="002208EA">
        <w:rPr>
          <w:noProof w:val="0"/>
        </w:rPr>
        <w:t>1931</w:t>
      </w:r>
      <w:r w:rsidRPr="002208EA">
        <w:rPr>
          <w:noProof w:val="0"/>
        </w:rPr>
        <w:tab/>
        <w:t>Ríkisútvarpið hefur formlega tungumálakennslu</w:t>
      </w:r>
      <w:r w:rsidR="00950863" w:rsidRPr="002208EA">
        <w:rPr>
          <w:noProof w:val="0"/>
        </w:rPr>
        <w:t>.</w:t>
      </w:r>
    </w:p>
    <w:p w14:paraId="264D8CEC" w14:textId="77777777" w:rsidR="00606C41" w:rsidRPr="002208EA" w:rsidRDefault="00606C41" w:rsidP="000E6DD3">
      <w:pPr>
        <w:pStyle w:val="Heimild"/>
        <w:rPr>
          <w:noProof w:val="0"/>
        </w:rPr>
      </w:pPr>
      <w:r>
        <w:rPr>
          <w:noProof w:val="0"/>
        </w:rPr>
        <w:t>1937</w:t>
      </w:r>
      <w:r>
        <w:rPr>
          <w:noProof w:val="0"/>
        </w:rPr>
        <w:tab/>
        <w:t>Lög um lestrarfélög og kennsl</w:t>
      </w:r>
      <w:r w:rsidR="00F9344C">
        <w:rPr>
          <w:noProof w:val="0"/>
        </w:rPr>
        <w:t>u</w:t>
      </w:r>
      <w:r>
        <w:rPr>
          <w:noProof w:val="0"/>
        </w:rPr>
        <w:t>kvikmyndir</w:t>
      </w:r>
    </w:p>
    <w:p w14:paraId="264D8CED" w14:textId="77777777" w:rsidR="000E6DD3" w:rsidRPr="002208EA" w:rsidRDefault="000E6DD3" w:rsidP="000E6DD3">
      <w:pPr>
        <w:pStyle w:val="Heimild"/>
        <w:rPr>
          <w:noProof w:val="0"/>
        </w:rPr>
      </w:pPr>
      <w:r w:rsidRPr="002208EA">
        <w:rPr>
          <w:noProof w:val="0"/>
        </w:rPr>
        <w:t>1939</w:t>
      </w:r>
      <w:r w:rsidRPr="002208EA">
        <w:rPr>
          <w:noProof w:val="0"/>
        </w:rPr>
        <w:tab/>
        <w:t>Námsflokkar Reykjavíkur stofnaðir</w:t>
      </w:r>
      <w:r w:rsidR="001423E0" w:rsidRPr="002208EA">
        <w:rPr>
          <w:noProof w:val="0"/>
        </w:rPr>
        <w:t xml:space="preserve">. </w:t>
      </w:r>
    </w:p>
    <w:p w14:paraId="264D8CEE" w14:textId="77777777" w:rsidR="000E6DD3" w:rsidRPr="002208EA" w:rsidRDefault="000E6DD3" w:rsidP="000E6DD3">
      <w:pPr>
        <w:pStyle w:val="Heimild"/>
        <w:rPr>
          <w:noProof w:val="0"/>
        </w:rPr>
      </w:pPr>
      <w:r w:rsidRPr="002208EA">
        <w:rPr>
          <w:noProof w:val="0"/>
        </w:rPr>
        <w:t>1940</w:t>
      </w:r>
      <w:r w:rsidRPr="002208EA">
        <w:rPr>
          <w:noProof w:val="0"/>
        </w:rPr>
        <w:tab/>
        <w:t>Bréfaskólinn stofnaður</w:t>
      </w:r>
      <w:r w:rsidR="001423E0" w:rsidRPr="002208EA">
        <w:rPr>
          <w:noProof w:val="0"/>
        </w:rPr>
        <w:t>.</w:t>
      </w:r>
    </w:p>
    <w:p w14:paraId="264D8CEF" w14:textId="77777777" w:rsidR="000E6DD3" w:rsidRPr="002208EA" w:rsidRDefault="000E6DD3" w:rsidP="000E6DD3">
      <w:pPr>
        <w:pStyle w:val="Heimild"/>
        <w:rPr>
          <w:noProof w:val="0"/>
        </w:rPr>
      </w:pPr>
      <w:r w:rsidRPr="002208EA">
        <w:rPr>
          <w:noProof w:val="0"/>
        </w:rPr>
        <w:t>1971</w:t>
      </w:r>
      <w:r w:rsidRPr="002208EA">
        <w:rPr>
          <w:noProof w:val="0"/>
        </w:rPr>
        <w:tab/>
        <w:t>Lýðháskólinn í Skálholti stofnaður</w:t>
      </w:r>
      <w:r w:rsidR="00950863" w:rsidRPr="002208EA">
        <w:rPr>
          <w:noProof w:val="0"/>
        </w:rPr>
        <w:t xml:space="preserve">. </w:t>
      </w:r>
    </w:p>
    <w:p w14:paraId="264D8CF0" w14:textId="77777777" w:rsidR="000E6DD3" w:rsidRPr="002208EA" w:rsidRDefault="000E6DD3" w:rsidP="000E6DD3">
      <w:pPr>
        <w:pStyle w:val="Heimild"/>
        <w:rPr>
          <w:noProof w:val="0"/>
        </w:rPr>
      </w:pPr>
      <w:r w:rsidRPr="002208EA">
        <w:rPr>
          <w:noProof w:val="0"/>
        </w:rPr>
        <w:t>1972</w:t>
      </w:r>
      <w:r w:rsidRPr="002208EA">
        <w:rPr>
          <w:noProof w:val="0"/>
        </w:rPr>
        <w:tab/>
        <w:t>Öldungadeildin í Hamrahlíð stofnuð</w:t>
      </w:r>
      <w:r w:rsidR="00950863" w:rsidRPr="002208EA">
        <w:rPr>
          <w:noProof w:val="0"/>
        </w:rPr>
        <w:t>. F</w:t>
      </w:r>
      <w:r w:rsidR="008D03E4" w:rsidRPr="002208EA">
        <w:rPr>
          <w:noProof w:val="0"/>
        </w:rPr>
        <w:t>yrstu stúdentarnir útskrifaðir úr henni árið 1974.</w:t>
      </w:r>
      <w:bookmarkStart w:id="1" w:name="_GoBack"/>
      <w:bookmarkEnd w:id="1"/>
    </w:p>
    <w:p w14:paraId="264D8CF1" w14:textId="77777777" w:rsidR="002E1102" w:rsidRPr="002208EA" w:rsidRDefault="002E1102" w:rsidP="002E1102">
      <w:pPr>
        <w:pStyle w:val="Heimild"/>
        <w:rPr>
          <w:noProof w:val="0"/>
        </w:rPr>
      </w:pPr>
      <w:r w:rsidRPr="002208EA">
        <w:rPr>
          <w:noProof w:val="0"/>
        </w:rPr>
        <w:t>1983</w:t>
      </w:r>
      <w:r w:rsidRPr="002208EA">
        <w:rPr>
          <w:noProof w:val="0"/>
        </w:rPr>
        <w:tab/>
        <w:t>Endurmenntunarstofnun HÍ. Endurmenntunarnefnd HÍ var sett á laggirnar 1983 og var gerð að sérstakri stofnun HÍ og samstarfsaðila árið 1993.</w:t>
      </w:r>
    </w:p>
    <w:p w14:paraId="264D8CF2" w14:textId="77777777" w:rsidR="000E6DD3" w:rsidRPr="002208EA" w:rsidRDefault="000E6DD3" w:rsidP="000E6DD3">
      <w:pPr>
        <w:pStyle w:val="Heimild"/>
        <w:rPr>
          <w:noProof w:val="0"/>
        </w:rPr>
      </w:pPr>
      <w:r w:rsidRPr="002208EA">
        <w:rPr>
          <w:noProof w:val="0"/>
        </w:rPr>
        <w:t>19</w:t>
      </w:r>
      <w:r w:rsidR="00163DCE" w:rsidRPr="002208EA">
        <w:rPr>
          <w:noProof w:val="0"/>
        </w:rPr>
        <w:t>88</w:t>
      </w:r>
      <w:r w:rsidRPr="002208EA">
        <w:rPr>
          <w:noProof w:val="0"/>
        </w:rPr>
        <w:tab/>
        <w:t xml:space="preserve">Farskóli </w:t>
      </w:r>
      <w:r w:rsidR="00163DCE" w:rsidRPr="002208EA">
        <w:rPr>
          <w:noProof w:val="0"/>
        </w:rPr>
        <w:t>Austurlands stofnaður 1988</w:t>
      </w:r>
      <w:r w:rsidR="008518AE" w:rsidRPr="002208EA">
        <w:rPr>
          <w:noProof w:val="0"/>
        </w:rPr>
        <w:t xml:space="preserve"> og síðan farskólar í flestum landshlutum.</w:t>
      </w:r>
      <w:r w:rsidR="00163DCE" w:rsidRPr="002208EA">
        <w:rPr>
          <w:noProof w:val="0"/>
        </w:rPr>
        <w:t xml:space="preserve"> Farskóli Vestfjarða stofnaður 1989, Farskóli Suðurlands stofnaður 1989, Farskóli </w:t>
      </w:r>
      <w:r w:rsidRPr="002208EA">
        <w:rPr>
          <w:noProof w:val="0"/>
        </w:rPr>
        <w:t>Vesturlands stofnaður</w:t>
      </w:r>
      <w:r w:rsidR="00163DCE" w:rsidRPr="002208EA">
        <w:rPr>
          <w:noProof w:val="0"/>
        </w:rPr>
        <w:t xml:space="preserve"> 1990</w:t>
      </w:r>
      <w:r w:rsidRPr="002208EA">
        <w:rPr>
          <w:noProof w:val="0"/>
        </w:rPr>
        <w:t xml:space="preserve">. </w:t>
      </w:r>
    </w:p>
    <w:p w14:paraId="264D8CF3" w14:textId="77777777" w:rsidR="002E1102" w:rsidRPr="002208EA" w:rsidRDefault="002E1102" w:rsidP="002E1102">
      <w:pPr>
        <w:pStyle w:val="Heimild"/>
        <w:rPr>
          <w:noProof w:val="0"/>
        </w:rPr>
      </w:pPr>
      <w:r w:rsidRPr="002208EA">
        <w:rPr>
          <w:noProof w:val="0"/>
        </w:rPr>
        <w:t>1988</w:t>
      </w:r>
      <w:r w:rsidRPr="002208EA">
        <w:rPr>
          <w:noProof w:val="0"/>
        </w:rPr>
        <w:tab/>
        <w:t>Fræðsluvarp sett á laggirnar</w:t>
      </w:r>
    </w:p>
    <w:p w14:paraId="264D8CF4" w14:textId="77777777" w:rsidR="000E6DD3" w:rsidRPr="002208EA" w:rsidRDefault="000E6DD3" w:rsidP="000E6DD3">
      <w:pPr>
        <w:pStyle w:val="Heimild"/>
        <w:rPr>
          <w:noProof w:val="0"/>
        </w:rPr>
      </w:pPr>
      <w:r w:rsidRPr="002208EA">
        <w:rPr>
          <w:noProof w:val="0"/>
        </w:rPr>
        <w:t>199</w:t>
      </w:r>
      <w:r w:rsidR="002C4EB6" w:rsidRPr="002208EA">
        <w:rPr>
          <w:noProof w:val="0"/>
        </w:rPr>
        <w:t>7</w:t>
      </w:r>
      <w:r w:rsidRPr="002208EA">
        <w:rPr>
          <w:noProof w:val="0"/>
        </w:rPr>
        <w:tab/>
      </w:r>
      <w:proofErr w:type="spellStart"/>
      <w:r w:rsidRPr="002208EA">
        <w:rPr>
          <w:noProof w:val="0"/>
        </w:rPr>
        <w:t>Símenntunarmiðstöð</w:t>
      </w:r>
      <w:proofErr w:type="spellEnd"/>
      <w:r w:rsidRPr="002208EA">
        <w:rPr>
          <w:noProof w:val="0"/>
        </w:rPr>
        <w:t xml:space="preserve"> </w:t>
      </w:r>
      <w:r w:rsidR="002C4EB6" w:rsidRPr="002208EA">
        <w:rPr>
          <w:noProof w:val="0"/>
        </w:rPr>
        <w:t>Suðurnesja</w:t>
      </w:r>
      <w:r w:rsidRPr="002208EA">
        <w:rPr>
          <w:noProof w:val="0"/>
        </w:rPr>
        <w:t xml:space="preserve"> stofnuð</w:t>
      </w:r>
      <w:r w:rsidR="008D03E4" w:rsidRPr="002208EA">
        <w:rPr>
          <w:noProof w:val="0"/>
        </w:rPr>
        <w:t>.</w:t>
      </w:r>
    </w:p>
    <w:p w14:paraId="264D8CF5" w14:textId="77777777" w:rsidR="000E6DD3" w:rsidRPr="002208EA" w:rsidRDefault="000E6DD3" w:rsidP="000E6DD3">
      <w:pPr>
        <w:pStyle w:val="Heimild"/>
        <w:rPr>
          <w:noProof w:val="0"/>
        </w:rPr>
      </w:pPr>
      <w:r w:rsidRPr="002208EA">
        <w:rPr>
          <w:noProof w:val="0"/>
        </w:rPr>
        <w:t>200</w:t>
      </w:r>
      <w:r w:rsidR="00512C4D" w:rsidRPr="002208EA">
        <w:rPr>
          <w:noProof w:val="0"/>
        </w:rPr>
        <w:t>3</w:t>
      </w:r>
      <w:r w:rsidRPr="002208EA">
        <w:rPr>
          <w:noProof w:val="0"/>
        </w:rPr>
        <w:tab/>
      </w:r>
      <w:r w:rsidR="00512C4D" w:rsidRPr="002208EA">
        <w:rPr>
          <w:noProof w:val="0"/>
        </w:rPr>
        <w:t>Fræðslumiðstöð atvinnul</w:t>
      </w:r>
      <w:r w:rsidR="009664C4" w:rsidRPr="002208EA">
        <w:rPr>
          <w:noProof w:val="0"/>
        </w:rPr>
        <w:t>ífsins tek</w:t>
      </w:r>
      <w:r w:rsidR="00512C4D" w:rsidRPr="002208EA">
        <w:rPr>
          <w:noProof w:val="0"/>
        </w:rPr>
        <w:t>ur til starfa</w:t>
      </w:r>
      <w:r w:rsidRPr="002208EA">
        <w:rPr>
          <w:noProof w:val="0"/>
        </w:rPr>
        <w:t>.</w:t>
      </w:r>
    </w:p>
    <w:p w14:paraId="264D8CF6" w14:textId="77777777" w:rsidR="00E515DF" w:rsidRPr="002208EA" w:rsidRDefault="00E515DF" w:rsidP="00DD66CE">
      <w:pPr>
        <w:pStyle w:val="Heading3"/>
        <w:rPr>
          <w:noProof w:val="0"/>
        </w:rPr>
      </w:pPr>
      <w:r w:rsidRPr="002208EA">
        <w:rPr>
          <w:noProof w:val="0"/>
        </w:rPr>
        <w:t>Inngangur</w:t>
      </w:r>
    </w:p>
    <w:p w14:paraId="264D8CF7" w14:textId="77777777" w:rsidR="00E31494" w:rsidRPr="002208EA" w:rsidRDefault="00BD5D91" w:rsidP="000E6DD3">
      <w:pPr>
        <w:pStyle w:val="Texti"/>
        <w:rPr>
          <w:noProof w:val="0"/>
        </w:rPr>
      </w:pPr>
      <w:r w:rsidRPr="002208EA">
        <w:rPr>
          <w:noProof w:val="0"/>
        </w:rPr>
        <w:t>Fræðsla og nám fullorðinna</w:t>
      </w:r>
      <w:r w:rsidR="000E6DD3" w:rsidRPr="002208EA">
        <w:rPr>
          <w:noProof w:val="0"/>
        </w:rPr>
        <w:t xml:space="preserve"> innan og utan skólakerfisins hefur um langan aldur skipt miklu máli</w:t>
      </w:r>
      <w:r w:rsidR="00E31494" w:rsidRPr="002208EA">
        <w:rPr>
          <w:noProof w:val="0"/>
        </w:rPr>
        <w:t xml:space="preserve">, en </w:t>
      </w:r>
      <w:r w:rsidR="00950863" w:rsidRPr="002208EA">
        <w:rPr>
          <w:noProof w:val="0"/>
        </w:rPr>
        <w:t xml:space="preserve">það </w:t>
      </w:r>
      <w:r w:rsidR="00E31494" w:rsidRPr="002208EA">
        <w:rPr>
          <w:noProof w:val="0"/>
        </w:rPr>
        <w:t xml:space="preserve">er eins og </w:t>
      </w:r>
      <w:r w:rsidR="00950863" w:rsidRPr="002208EA">
        <w:rPr>
          <w:noProof w:val="0"/>
        </w:rPr>
        <w:t xml:space="preserve">hún </w:t>
      </w:r>
      <w:r w:rsidR="00E31494" w:rsidRPr="002208EA">
        <w:rPr>
          <w:noProof w:val="0"/>
        </w:rPr>
        <w:t>hafi stundum gleymst í umræðu um þróun menntunar í landinu</w:t>
      </w:r>
      <w:r w:rsidR="000E6DD3" w:rsidRPr="002208EA">
        <w:rPr>
          <w:noProof w:val="0"/>
        </w:rPr>
        <w:t xml:space="preserve">. </w:t>
      </w:r>
      <w:r w:rsidR="004A748E" w:rsidRPr="002208EA">
        <w:rPr>
          <w:noProof w:val="0"/>
        </w:rPr>
        <w:t>Það er ástæða til þess að gera greinarmun á tveimur megin</w:t>
      </w:r>
      <w:r w:rsidR="000D4C5C">
        <w:rPr>
          <w:noProof w:val="0"/>
        </w:rPr>
        <w:softHyphen/>
      </w:r>
      <w:r w:rsidR="004A748E" w:rsidRPr="002208EA">
        <w:rPr>
          <w:noProof w:val="0"/>
        </w:rPr>
        <w:t xml:space="preserve">þáttum </w:t>
      </w:r>
      <w:r w:rsidR="00E31494" w:rsidRPr="002208EA">
        <w:rPr>
          <w:noProof w:val="0"/>
        </w:rPr>
        <w:t>þessar fullorðinsfræðslu</w:t>
      </w:r>
      <w:r w:rsidR="00950863" w:rsidRPr="002208EA">
        <w:rPr>
          <w:noProof w:val="0"/>
        </w:rPr>
        <w:t>. Annar</w:t>
      </w:r>
      <w:r w:rsidR="004A748E" w:rsidRPr="002208EA">
        <w:rPr>
          <w:noProof w:val="0"/>
        </w:rPr>
        <w:t xml:space="preserve"> </w:t>
      </w:r>
      <w:r w:rsidR="00950863" w:rsidRPr="002208EA">
        <w:rPr>
          <w:noProof w:val="0"/>
        </w:rPr>
        <w:t>megin þáttur hennar</w:t>
      </w:r>
      <w:r w:rsidR="004A748E" w:rsidRPr="002208EA">
        <w:rPr>
          <w:noProof w:val="0"/>
        </w:rPr>
        <w:t xml:space="preserve"> eru margvíslegar tilraunir til þess að bjóða fullorðnu fólki upp á hefðbundna kennslu, sem </w:t>
      </w:r>
      <w:r w:rsidR="00950863" w:rsidRPr="002208EA">
        <w:rPr>
          <w:noProof w:val="0"/>
        </w:rPr>
        <w:t>hefur oft verið fyrir</w:t>
      </w:r>
      <w:r w:rsidR="004A748E" w:rsidRPr="002208EA">
        <w:rPr>
          <w:noProof w:val="0"/>
        </w:rPr>
        <w:t xml:space="preserve"> </w:t>
      </w:r>
      <w:r w:rsidR="00950863" w:rsidRPr="002208EA">
        <w:rPr>
          <w:noProof w:val="0"/>
        </w:rPr>
        <w:t>utan hið</w:t>
      </w:r>
      <w:r w:rsidR="004A748E" w:rsidRPr="002208EA">
        <w:rPr>
          <w:noProof w:val="0"/>
        </w:rPr>
        <w:t xml:space="preserve"> formlega skóla</w:t>
      </w:r>
      <w:r w:rsidR="001444CD" w:rsidRPr="002208EA">
        <w:rPr>
          <w:noProof w:val="0"/>
        </w:rPr>
        <w:softHyphen/>
      </w:r>
      <w:r w:rsidR="00950863" w:rsidRPr="002208EA">
        <w:rPr>
          <w:noProof w:val="0"/>
        </w:rPr>
        <w:t>kerfi,</w:t>
      </w:r>
      <w:r w:rsidR="004A748E" w:rsidRPr="002208EA">
        <w:rPr>
          <w:noProof w:val="0"/>
        </w:rPr>
        <w:t xml:space="preserve"> hvort heldur það var í lýðháskólum, </w:t>
      </w:r>
      <w:r w:rsidR="001444CD" w:rsidRPr="002208EA">
        <w:rPr>
          <w:noProof w:val="0"/>
        </w:rPr>
        <w:t>bréfa</w:t>
      </w:r>
      <w:r w:rsidR="000D4C5C">
        <w:rPr>
          <w:noProof w:val="0"/>
        </w:rPr>
        <w:softHyphen/>
      </w:r>
      <w:r w:rsidR="001444CD" w:rsidRPr="002208EA">
        <w:rPr>
          <w:noProof w:val="0"/>
        </w:rPr>
        <w:t xml:space="preserve">skóla, </w:t>
      </w:r>
      <w:r w:rsidR="004A748E" w:rsidRPr="002208EA">
        <w:rPr>
          <w:noProof w:val="0"/>
        </w:rPr>
        <w:t>námsflokkum eða í margvíslegu</w:t>
      </w:r>
      <w:r w:rsidR="001444CD" w:rsidRPr="002208EA">
        <w:rPr>
          <w:noProof w:val="0"/>
        </w:rPr>
        <w:t>m</w:t>
      </w:r>
      <w:r w:rsidR="004A748E" w:rsidRPr="002208EA">
        <w:rPr>
          <w:noProof w:val="0"/>
        </w:rPr>
        <w:t xml:space="preserve"> námskeiðum</w:t>
      </w:r>
      <w:r w:rsidR="00E31494" w:rsidRPr="002208EA">
        <w:rPr>
          <w:noProof w:val="0"/>
        </w:rPr>
        <w:t xml:space="preserve"> sem hafa blómstrað allan </w:t>
      </w:r>
      <w:r w:rsidR="00950863" w:rsidRPr="002208EA">
        <w:rPr>
          <w:noProof w:val="0"/>
        </w:rPr>
        <w:t>seinni</w:t>
      </w:r>
      <w:r w:rsidR="00E31494" w:rsidRPr="002208EA">
        <w:rPr>
          <w:noProof w:val="0"/>
        </w:rPr>
        <w:t xml:space="preserve"> hluta 20. aldar</w:t>
      </w:r>
      <w:r w:rsidR="001444CD" w:rsidRPr="002208EA">
        <w:rPr>
          <w:noProof w:val="0"/>
        </w:rPr>
        <w:t xml:space="preserve">. Sumt af þessari fullorðinsfræðslu hefur </w:t>
      </w:r>
      <w:r w:rsidR="004602FA" w:rsidRPr="002208EA">
        <w:rPr>
          <w:noProof w:val="0"/>
        </w:rPr>
        <w:t xml:space="preserve">þó </w:t>
      </w:r>
      <w:r w:rsidR="001444CD" w:rsidRPr="002208EA">
        <w:rPr>
          <w:noProof w:val="0"/>
        </w:rPr>
        <w:t xml:space="preserve">verið innan </w:t>
      </w:r>
      <w:r w:rsidR="00E31494" w:rsidRPr="002208EA">
        <w:rPr>
          <w:noProof w:val="0"/>
        </w:rPr>
        <w:t>skóla</w:t>
      </w:r>
      <w:r w:rsidR="000D4C5C">
        <w:rPr>
          <w:noProof w:val="0"/>
        </w:rPr>
        <w:softHyphen/>
      </w:r>
      <w:r w:rsidR="001444CD" w:rsidRPr="002208EA">
        <w:rPr>
          <w:noProof w:val="0"/>
        </w:rPr>
        <w:t xml:space="preserve">kerfisins og eru öldungadeildir framhaldsskólanna á síðasta fjórðungi 20. </w:t>
      </w:r>
      <w:proofErr w:type="spellStart"/>
      <w:r w:rsidR="001444CD" w:rsidRPr="002208EA">
        <w:rPr>
          <w:noProof w:val="0"/>
        </w:rPr>
        <w:t>aldar</w:t>
      </w:r>
      <w:r w:rsidR="000D4C5C">
        <w:rPr>
          <w:noProof w:val="0"/>
        </w:rPr>
        <w:softHyphen/>
      </w:r>
      <w:r w:rsidR="001444CD" w:rsidRPr="002208EA">
        <w:rPr>
          <w:noProof w:val="0"/>
        </w:rPr>
        <w:t>innar</w:t>
      </w:r>
      <w:proofErr w:type="spellEnd"/>
      <w:r w:rsidR="001444CD" w:rsidRPr="002208EA">
        <w:rPr>
          <w:noProof w:val="0"/>
        </w:rPr>
        <w:t xml:space="preserve"> </w:t>
      </w:r>
      <w:proofErr w:type="spellStart"/>
      <w:r w:rsidR="001444CD" w:rsidRPr="002208EA">
        <w:rPr>
          <w:noProof w:val="0"/>
        </w:rPr>
        <w:t>skýrasta</w:t>
      </w:r>
      <w:proofErr w:type="spellEnd"/>
      <w:r w:rsidR="001444CD" w:rsidRPr="002208EA">
        <w:rPr>
          <w:noProof w:val="0"/>
        </w:rPr>
        <w:t xml:space="preserve"> dæmið</w:t>
      </w:r>
      <w:r w:rsidR="00E31494" w:rsidRPr="002208EA">
        <w:rPr>
          <w:noProof w:val="0"/>
        </w:rPr>
        <w:t xml:space="preserve"> um þetta</w:t>
      </w:r>
      <w:r w:rsidR="001444CD" w:rsidRPr="002208EA">
        <w:rPr>
          <w:noProof w:val="0"/>
        </w:rPr>
        <w:t>. Undanfarin áratug hefur óformleg fullorðins</w:t>
      </w:r>
      <w:r w:rsidR="000D4C5C">
        <w:rPr>
          <w:noProof w:val="0"/>
        </w:rPr>
        <w:softHyphen/>
      </w:r>
      <w:r w:rsidR="001444CD" w:rsidRPr="002208EA">
        <w:rPr>
          <w:noProof w:val="0"/>
        </w:rPr>
        <w:t xml:space="preserve">fræðsla verið færð inn í skólakerfið í auknum mæli, ekki síst á háskólastiginu. Hinn </w:t>
      </w:r>
      <w:r w:rsidR="004602FA" w:rsidRPr="002208EA">
        <w:rPr>
          <w:noProof w:val="0"/>
        </w:rPr>
        <w:t>þáttur</w:t>
      </w:r>
      <w:r w:rsidR="00E31494" w:rsidRPr="002208EA">
        <w:rPr>
          <w:noProof w:val="0"/>
        </w:rPr>
        <w:t xml:space="preserve"> fullorðinsfræðslunnar </w:t>
      </w:r>
      <w:r w:rsidR="001444CD" w:rsidRPr="002208EA">
        <w:rPr>
          <w:noProof w:val="0"/>
        </w:rPr>
        <w:t xml:space="preserve">er ekki síður áhugaverður og hefur líklega oft verið </w:t>
      </w:r>
      <w:r w:rsidR="00113A09" w:rsidRPr="002208EA">
        <w:rPr>
          <w:noProof w:val="0"/>
        </w:rPr>
        <w:t xml:space="preserve">mjög </w:t>
      </w:r>
      <w:proofErr w:type="spellStart"/>
      <w:r w:rsidR="001444CD" w:rsidRPr="002208EA">
        <w:rPr>
          <w:noProof w:val="0"/>
        </w:rPr>
        <w:t>vanmetinnn</w:t>
      </w:r>
      <w:proofErr w:type="spellEnd"/>
      <w:r w:rsidR="001444CD" w:rsidRPr="002208EA">
        <w:rPr>
          <w:noProof w:val="0"/>
        </w:rPr>
        <w:t xml:space="preserve"> í umræðu um uppbyggingu menntunar í landinu</w:t>
      </w:r>
      <w:r w:rsidR="00E31494" w:rsidRPr="002208EA">
        <w:rPr>
          <w:noProof w:val="0"/>
        </w:rPr>
        <w:t>. Þetta</w:t>
      </w:r>
      <w:r w:rsidR="001444CD" w:rsidRPr="002208EA">
        <w:rPr>
          <w:noProof w:val="0"/>
        </w:rPr>
        <w:t xml:space="preserve"> er fjöl</w:t>
      </w:r>
      <w:r w:rsidR="000D4C5C">
        <w:rPr>
          <w:noProof w:val="0"/>
        </w:rPr>
        <w:softHyphen/>
      </w:r>
      <w:r w:rsidR="001444CD" w:rsidRPr="002208EA">
        <w:rPr>
          <w:noProof w:val="0"/>
        </w:rPr>
        <w:t>þætt óformleg fræðslustarfsemi af ýms</w:t>
      </w:r>
      <w:r w:rsidR="004602FA" w:rsidRPr="002208EA">
        <w:rPr>
          <w:noProof w:val="0"/>
        </w:rPr>
        <w:t>u</w:t>
      </w:r>
      <w:r w:rsidR="001444CD" w:rsidRPr="002208EA">
        <w:rPr>
          <w:noProof w:val="0"/>
        </w:rPr>
        <w:t xml:space="preserve"> tagi. Innan hennar rúmast fræða- og lestrar</w:t>
      </w:r>
      <w:r w:rsidR="000D4C5C">
        <w:rPr>
          <w:noProof w:val="0"/>
        </w:rPr>
        <w:softHyphen/>
      </w:r>
      <w:r w:rsidR="001444CD" w:rsidRPr="002208EA">
        <w:rPr>
          <w:noProof w:val="0"/>
        </w:rPr>
        <w:t xml:space="preserve">félög 19. aldarinnar, </w:t>
      </w:r>
      <w:r w:rsidR="00C7127E" w:rsidRPr="002208EA">
        <w:rPr>
          <w:noProof w:val="0"/>
        </w:rPr>
        <w:t>uppbygging bókasafna til alþýðu</w:t>
      </w:r>
      <w:r w:rsidR="000D4C5C">
        <w:rPr>
          <w:noProof w:val="0"/>
        </w:rPr>
        <w:softHyphen/>
      </w:r>
      <w:r w:rsidR="00C7127E" w:rsidRPr="002208EA">
        <w:rPr>
          <w:noProof w:val="0"/>
        </w:rPr>
        <w:t xml:space="preserve">fræðslu, </w:t>
      </w:r>
      <w:r w:rsidR="001444CD" w:rsidRPr="002208EA">
        <w:rPr>
          <w:noProof w:val="0"/>
        </w:rPr>
        <w:t>öflug tímarita</w:t>
      </w:r>
      <w:r w:rsidR="000D4C5C">
        <w:rPr>
          <w:noProof w:val="0"/>
        </w:rPr>
        <w:softHyphen/>
      </w:r>
      <w:r w:rsidR="001444CD" w:rsidRPr="002208EA">
        <w:rPr>
          <w:noProof w:val="0"/>
        </w:rPr>
        <w:t>útgáfa 19. og 20. aldar, öflug kennslu- og fræðslu</w:t>
      </w:r>
      <w:r w:rsidR="000D4C5C">
        <w:rPr>
          <w:noProof w:val="0"/>
        </w:rPr>
        <w:softHyphen/>
      </w:r>
      <w:r w:rsidR="001444CD" w:rsidRPr="002208EA">
        <w:rPr>
          <w:noProof w:val="0"/>
        </w:rPr>
        <w:t>starfsemi ríkisútvarpsins</w:t>
      </w:r>
      <w:r w:rsidR="00113A09" w:rsidRPr="002208EA">
        <w:rPr>
          <w:noProof w:val="0"/>
        </w:rPr>
        <w:t>, einkum</w:t>
      </w:r>
      <w:r w:rsidR="001444CD" w:rsidRPr="002208EA">
        <w:rPr>
          <w:noProof w:val="0"/>
        </w:rPr>
        <w:t xml:space="preserve"> </w:t>
      </w:r>
      <w:r w:rsidR="001444CD" w:rsidRPr="002208EA">
        <w:rPr>
          <w:noProof w:val="0"/>
        </w:rPr>
        <w:lastRenderedPageBreak/>
        <w:t>á fyrstu áratugum þess</w:t>
      </w:r>
      <w:r w:rsidR="00E31494" w:rsidRPr="002208EA">
        <w:rPr>
          <w:noProof w:val="0"/>
        </w:rPr>
        <w:t>, almennir fyrirlestrar</w:t>
      </w:r>
      <w:r w:rsidR="004602FA" w:rsidRPr="002208EA">
        <w:rPr>
          <w:noProof w:val="0"/>
        </w:rPr>
        <w:t xml:space="preserve"> </w:t>
      </w:r>
      <w:r w:rsidR="00E31494" w:rsidRPr="002208EA">
        <w:rPr>
          <w:noProof w:val="0"/>
        </w:rPr>
        <w:t>og fræðslufundir alla 20. öldina og fræðsluefni á netinu á síðustu árum.</w:t>
      </w:r>
    </w:p>
    <w:p w14:paraId="264D8CF8" w14:textId="77777777" w:rsidR="007C4D49" w:rsidRPr="002208EA" w:rsidRDefault="000E6DD3" w:rsidP="001C163B">
      <w:pPr>
        <w:pStyle w:val="Texti"/>
        <w:rPr>
          <w:noProof w:val="0"/>
        </w:rPr>
      </w:pPr>
      <w:r w:rsidRPr="002208EA">
        <w:rPr>
          <w:noProof w:val="0"/>
        </w:rPr>
        <w:t xml:space="preserve">Upplýsingastefnan var gegnsýrð </w:t>
      </w:r>
      <w:r w:rsidR="004602FA" w:rsidRPr="002208EA">
        <w:rPr>
          <w:noProof w:val="0"/>
        </w:rPr>
        <w:t xml:space="preserve">af </w:t>
      </w:r>
      <w:r w:rsidRPr="002208EA">
        <w:rPr>
          <w:noProof w:val="0"/>
        </w:rPr>
        <w:t>hu</w:t>
      </w:r>
      <w:r w:rsidR="007222AE" w:rsidRPr="002208EA">
        <w:rPr>
          <w:noProof w:val="0"/>
        </w:rPr>
        <w:t>gm</w:t>
      </w:r>
      <w:r w:rsidRPr="002208EA">
        <w:rPr>
          <w:noProof w:val="0"/>
        </w:rPr>
        <w:t xml:space="preserve">yndinni um að </w:t>
      </w:r>
      <w:r w:rsidR="00E31494" w:rsidRPr="002208EA">
        <w:rPr>
          <w:noProof w:val="0"/>
        </w:rPr>
        <w:t xml:space="preserve">allt </w:t>
      </w:r>
      <w:r w:rsidRPr="002208EA">
        <w:rPr>
          <w:noProof w:val="0"/>
        </w:rPr>
        <w:t xml:space="preserve">fólk </w:t>
      </w:r>
      <w:r w:rsidR="001C163B" w:rsidRPr="002208EA">
        <w:rPr>
          <w:noProof w:val="0"/>
        </w:rPr>
        <w:t xml:space="preserve">ætti að hafa </w:t>
      </w:r>
      <w:r w:rsidR="004602FA" w:rsidRPr="002208EA">
        <w:rPr>
          <w:noProof w:val="0"/>
        </w:rPr>
        <w:t>góðan aðgang að fróðleik og aflaði sér þekkingar</w:t>
      </w:r>
      <w:r w:rsidRPr="002208EA">
        <w:rPr>
          <w:noProof w:val="0"/>
        </w:rPr>
        <w:t xml:space="preserve"> </w:t>
      </w:r>
      <w:r w:rsidR="001C163B" w:rsidRPr="002208EA">
        <w:rPr>
          <w:noProof w:val="0"/>
        </w:rPr>
        <w:t xml:space="preserve">en </w:t>
      </w:r>
      <w:r w:rsidRPr="002208EA">
        <w:rPr>
          <w:noProof w:val="0"/>
        </w:rPr>
        <w:t xml:space="preserve">það </w:t>
      </w:r>
      <w:r w:rsidR="004602FA" w:rsidRPr="002208EA">
        <w:rPr>
          <w:noProof w:val="0"/>
        </w:rPr>
        <w:t>va</w:t>
      </w:r>
      <w:r w:rsidRPr="002208EA">
        <w:rPr>
          <w:noProof w:val="0"/>
        </w:rPr>
        <w:t>r ekki fyrr en upplýsingastefnan hafði í raun runnið sitt skeið sem sú afstaða varð ráðandi að miðlun fróðleiks og þekkingar ætti einkum heima í skólum. Í mörgum ríkjum Evrópu á 17. og 18. öld</w:t>
      </w:r>
      <w:r w:rsidR="004602FA" w:rsidRPr="002208EA">
        <w:rPr>
          <w:noProof w:val="0"/>
        </w:rPr>
        <w:t>,</w:t>
      </w:r>
      <w:r w:rsidRPr="002208EA">
        <w:rPr>
          <w:noProof w:val="0"/>
        </w:rPr>
        <w:t xml:space="preserve"> og langt fram á 19. öld hér á landi</w:t>
      </w:r>
      <w:r w:rsidR="004602FA" w:rsidRPr="002208EA">
        <w:rPr>
          <w:noProof w:val="0"/>
        </w:rPr>
        <w:t>,</w:t>
      </w:r>
      <w:r w:rsidRPr="002208EA">
        <w:rPr>
          <w:noProof w:val="0"/>
        </w:rPr>
        <w:t xml:space="preserve"> var mest áhersla lögð á bækur (m</w:t>
      </w:r>
      <w:r w:rsidR="001C163B" w:rsidRPr="002208EA">
        <w:rPr>
          <w:noProof w:val="0"/>
        </w:rPr>
        <w:t>eðal annars</w:t>
      </w:r>
      <w:r w:rsidRPr="002208EA">
        <w:rPr>
          <w:noProof w:val="0"/>
        </w:rPr>
        <w:t xml:space="preserve"> alfræðirit) og tímarit sem fræðslumiðla. Stofnuð voru margs kyns fræðafélög til þess að gefa þessi rit út og einnig samtök,</w:t>
      </w:r>
      <w:r w:rsidR="001C163B" w:rsidRPr="002208EA">
        <w:rPr>
          <w:noProof w:val="0"/>
        </w:rPr>
        <w:t xml:space="preserve"> meðal annars</w:t>
      </w:r>
      <w:r w:rsidRPr="002208EA">
        <w:rPr>
          <w:noProof w:val="0"/>
        </w:rPr>
        <w:t xml:space="preserve"> lestrarfélög</w:t>
      </w:r>
      <w:r w:rsidR="004602FA" w:rsidRPr="002208EA">
        <w:rPr>
          <w:noProof w:val="0"/>
        </w:rPr>
        <w:t>,</w:t>
      </w:r>
      <w:r w:rsidRPr="002208EA">
        <w:rPr>
          <w:noProof w:val="0"/>
        </w:rPr>
        <w:t xml:space="preserve"> til þess að auðvelda </w:t>
      </w:r>
      <w:r w:rsidR="004602FA" w:rsidRPr="002208EA">
        <w:rPr>
          <w:noProof w:val="0"/>
        </w:rPr>
        <w:t xml:space="preserve">fólki </w:t>
      </w:r>
      <w:r w:rsidRPr="002208EA">
        <w:rPr>
          <w:noProof w:val="0"/>
        </w:rPr>
        <w:t xml:space="preserve">aðgang að þessu lestrarefni og smám saman óx bókasöfnum fiskur um hrygg. Eftir því sem skólakerfinu vex ásmegin tengist </w:t>
      </w:r>
      <w:r w:rsidR="004602FA" w:rsidRPr="002208EA">
        <w:rPr>
          <w:noProof w:val="0"/>
        </w:rPr>
        <w:t xml:space="preserve">þessi </w:t>
      </w:r>
      <w:r w:rsidRPr="002208EA">
        <w:rPr>
          <w:noProof w:val="0"/>
        </w:rPr>
        <w:t>fræðsla því með einum eða öðrum hætti og fólk telur sér hag að því að afla sér þeirra formlegu viðurkenninga sem kerfið v</w:t>
      </w:r>
      <w:r w:rsidR="004602FA" w:rsidRPr="002208EA">
        <w:rPr>
          <w:noProof w:val="0"/>
        </w:rPr>
        <w:t>eitir. Þannig voru á 19. öld</w:t>
      </w:r>
      <w:r w:rsidRPr="002208EA">
        <w:rPr>
          <w:noProof w:val="0"/>
        </w:rPr>
        <w:t xml:space="preserve"> fjölmargir skólapiltar sem fengu fræðslu utan lærða skólans, en þr</w:t>
      </w:r>
      <w:r w:rsidR="006B1B65" w:rsidRPr="002208EA">
        <w:rPr>
          <w:noProof w:val="0"/>
        </w:rPr>
        <w:t>eyttu engu að síður próf þar. S</w:t>
      </w:r>
      <w:r w:rsidRPr="002208EA">
        <w:rPr>
          <w:noProof w:val="0"/>
        </w:rPr>
        <w:t xml:space="preserve">íðar hafa iðulega einhverjir nemendur þreytt próf utan skóla. Sumt skólastarf, eins og lýðháskólastarfið, einkum eins og það var rekið í Danmörku var skilgreint utan skólakerfisins og mátti </w:t>
      </w:r>
      <w:r w:rsidR="004602FA" w:rsidRPr="002208EA">
        <w:rPr>
          <w:noProof w:val="0"/>
        </w:rPr>
        <w:t xml:space="preserve">samkvæmt hugsjóninni, </w:t>
      </w:r>
      <w:r w:rsidRPr="002208EA">
        <w:rPr>
          <w:noProof w:val="0"/>
        </w:rPr>
        <w:t xml:space="preserve">ekki </w:t>
      </w:r>
      <w:r w:rsidR="00635A53" w:rsidRPr="002208EA">
        <w:rPr>
          <w:noProof w:val="0"/>
        </w:rPr>
        <w:t xml:space="preserve">undir nokkrum kringumstæðum </w:t>
      </w:r>
      <w:r w:rsidRPr="002208EA">
        <w:rPr>
          <w:noProof w:val="0"/>
        </w:rPr>
        <w:t xml:space="preserve">tengjast því þótt starf lýðháskólanna væri um flest keimlíkt skólum kerfisins. Starfsmenntunarskólar sem </w:t>
      </w:r>
      <w:r w:rsidR="00635A53" w:rsidRPr="002208EA">
        <w:rPr>
          <w:noProof w:val="0"/>
        </w:rPr>
        <w:t>stjórnvöld</w:t>
      </w:r>
      <w:r w:rsidRPr="002208EA">
        <w:rPr>
          <w:noProof w:val="0"/>
        </w:rPr>
        <w:t xml:space="preserve"> studd</w:t>
      </w:r>
      <w:r w:rsidR="00635A53" w:rsidRPr="002208EA">
        <w:rPr>
          <w:noProof w:val="0"/>
        </w:rPr>
        <w:t>u eða áttu frumkvæði að</w:t>
      </w:r>
      <w:r w:rsidRPr="002208EA">
        <w:rPr>
          <w:noProof w:val="0"/>
        </w:rPr>
        <w:t xml:space="preserve"> voru iðulega utan kerfisins í þeim skilningi að þeir kröfðust hvorki sérstakra inntökuskilyrða né leiddu til framhalds innan skólakerfisins. Samt má segja að þeir séu </w:t>
      </w:r>
      <w:r w:rsidR="00635A53" w:rsidRPr="002208EA">
        <w:rPr>
          <w:noProof w:val="0"/>
        </w:rPr>
        <w:t xml:space="preserve">frá upphafi </w:t>
      </w:r>
      <w:r w:rsidRPr="002208EA">
        <w:rPr>
          <w:noProof w:val="0"/>
        </w:rPr>
        <w:t xml:space="preserve">hluti skólakerfisins í þeim skilningi að þeir sem þaðan útskrifuðust hlutu viðurkenningu til starfa </w:t>
      </w:r>
      <w:r w:rsidR="004602FA" w:rsidRPr="002208EA">
        <w:rPr>
          <w:noProof w:val="0"/>
        </w:rPr>
        <w:t>að því marki sem slíka viðurkenningu þurfti</w:t>
      </w:r>
      <w:r w:rsidRPr="002208EA">
        <w:rPr>
          <w:noProof w:val="0"/>
        </w:rPr>
        <w:t xml:space="preserve">. </w:t>
      </w:r>
    </w:p>
    <w:p w14:paraId="264D8CF9" w14:textId="77777777" w:rsidR="000E6DD3" w:rsidRPr="002208EA" w:rsidRDefault="00635A53" w:rsidP="001C163B">
      <w:pPr>
        <w:pStyle w:val="Texti"/>
      </w:pPr>
      <w:r w:rsidRPr="002208EA">
        <w:t xml:space="preserve">Það skiptir mestu máli þegar </w:t>
      </w:r>
      <w:r w:rsidR="004602FA" w:rsidRPr="002208EA">
        <w:t>þróun þessarar fullorðinsfræðslu er athuguð</w:t>
      </w:r>
      <w:r w:rsidRPr="002208EA">
        <w:t xml:space="preserve">, að frekar fjölþætt og margþætt skólastarf </w:t>
      </w:r>
      <w:r w:rsidR="006B1B65" w:rsidRPr="002208EA">
        <w:t xml:space="preserve">af ýmsu tagi </w:t>
      </w:r>
      <w:r w:rsidRPr="002208EA">
        <w:t xml:space="preserve">varð smám saman samofið </w:t>
      </w:r>
      <w:r w:rsidR="006B1B65" w:rsidRPr="002208EA">
        <w:t>hinu formlega skólakerfi. E</w:t>
      </w:r>
      <w:r w:rsidRPr="002208EA">
        <w:t>n jafnframt h</w:t>
      </w:r>
      <w:r w:rsidR="002A06C4" w:rsidRPr="002208EA">
        <w:t>afa</w:t>
      </w:r>
      <w:r w:rsidRPr="002208EA">
        <w:t xml:space="preserve"> </w:t>
      </w:r>
      <w:r w:rsidR="00FE2B6A" w:rsidRPr="002208EA">
        <w:t>vax</w:t>
      </w:r>
      <w:r w:rsidRPr="002208EA">
        <w:t xml:space="preserve">ið nýir sprotar </w:t>
      </w:r>
      <w:r w:rsidR="002A06C4" w:rsidRPr="002208EA">
        <w:t xml:space="preserve">af nýjum fræum </w:t>
      </w:r>
      <w:r w:rsidRPr="002208EA">
        <w:t xml:space="preserve">og ekki er </w:t>
      </w:r>
      <w:r w:rsidR="00BD5E46" w:rsidRPr="002208EA">
        <w:t>alltaf</w:t>
      </w:r>
      <w:r w:rsidRPr="002208EA">
        <w:t xml:space="preserve"> ljóst hvernig </w:t>
      </w:r>
      <w:r w:rsidR="005652A5" w:rsidRPr="002208EA">
        <w:t xml:space="preserve">eða að hvaða marki </w:t>
      </w:r>
      <w:r w:rsidRPr="002208EA">
        <w:t xml:space="preserve">þeir fléttast inn í menntakerfið. </w:t>
      </w:r>
      <w:r w:rsidR="006B1B65" w:rsidRPr="002208EA">
        <w:t xml:space="preserve">Reynslan sýnir þó að það muni í flestum tilvikum gerast um síðir. </w:t>
      </w:r>
      <w:r w:rsidR="00FE2B6A" w:rsidRPr="002208EA">
        <w:t>En ástæða</w:t>
      </w:r>
      <w:r w:rsidR="001C163B" w:rsidRPr="002208EA">
        <w:t xml:space="preserve"> er</w:t>
      </w:r>
      <w:r w:rsidR="00FE2B6A" w:rsidRPr="002208EA">
        <w:t xml:space="preserve"> til að ætla að viðurkenni</w:t>
      </w:r>
      <w:r w:rsidR="00CF2197" w:rsidRPr="002208EA">
        <w:t>n</w:t>
      </w:r>
      <w:r w:rsidR="00FE2B6A" w:rsidRPr="002208EA">
        <w:t xml:space="preserve">g samfélagsins á </w:t>
      </w:r>
      <w:r w:rsidR="005652A5" w:rsidRPr="002208EA">
        <w:t xml:space="preserve">því að </w:t>
      </w:r>
      <w:r w:rsidR="00FE2B6A" w:rsidRPr="002208EA">
        <w:t xml:space="preserve">símenntun </w:t>
      </w:r>
      <w:r w:rsidR="005652A5" w:rsidRPr="002208EA">
        <w:t xml:space="preserve">sé hluti af menntakerfinu </w:t>
      </w:r>
      <w:r w:rsidR="00FE2B6A" w:rsidRPr="002208EA">
        <w:t xml:space="preserve">leiði smám saman til </w:t>
      </w:r>
      <w:r w:rsidR="006B1B65" w:rsidRPr="002208EA">
        <w:t>ta</w:t>
      </w:r>
      <w:r w:rsidR="001C163B" w:rsidRPr="002208EA">
        <w:t>ls</w:t>
      </w:r>
      <w:r w:rsidR="006B1B65" w:rsidRPr="002208EA">
        <w:t>verðra</w:t>
      </w:r>
      <w:r w:rsidR="00FE2B6A" w:rsidRPr="002208EA">
        <w:t xml:space="preserve"> breytinga á </w:t>
      </w:r>
      <w:r w:rsidR="006B1B65" w:rsidRPr="002208EA">
        <w:t>þessu kerfi</w:t>
      </w:r>
      <w:r w:rsidR="00FE2B6A" w:rsidRPr="002208EA">
        <w:t xml:space="preserve"> og á viðhorfi til menntunar.</w:t>
      </w:r>
      <w:r w:rsidR="002A06C4" w:rsidRPr="002208EA">
        <w:t xml:space="preserve"> </w:t>
      </w:r>
      <w:r w:rsidR="006B1B65" w:rsidRPr="002208EA">
        <w:t>Það er ekki ósennilegt</w:t>
      </w:r>
      <w:r w:rsidR="001C163B" w:rsidRPr="002208EA">
        <w:t xml:space="preserve"> að</w:t>
      </w:r>
      <w:r w:rsidR="006B1B65" w:rsidRPr="002208EA">
        <w:t xml:space="preserve"> </w:t>
      </w:r>
      <w:r w:rsidR="00064F1A" w:rsidRPr="002208EA">
        <w:t>þetta</w:t>
      </w:r>
      <w:r w:rsidR="006B1B65" w:rsidRPr="002208EA">
        <w:t xml:space="preserve"> verði þær </w:t>
      </w:r>
      <w:r w:rsidR="00064F1A" w:rsidRPr="002208EA">
        <w:t>breytingar</w:t>
      </w:r>
      <w:r w:rsidR="001C163B" w:rsidRPr="002208EA">
        <w:t xml:space="preserve"> á menntun</w:t>
      </w:r>
      <w:r w:rsidR="00064F1A" w:rsidRPr="002208EA">
        <w:t xml:space="preserve"> </w:t>
      </w:r>
      <w:r w:rsidR="006B1B65" w:rsidRPr="002208EA">
        <w:t>sem verði mest áberandi á fyrstu áratugum</w:t>
      </w:r>
      <w:r w:rsidR="002A06C4" w:rsidRPr="002208EA">
        <w:t xml:space="preserve"> upphafi 21. aldarinnar.</w:t>
      </w:r>
    </w:p>
    <w:p w14:paraId="264D8CFA" w14:textId="77777777" w:rsidR="007C4D49" w:rsidRPr="002208EA" w:rsidRDefault="005652A5" w:rsidP="000E6DD3">
      <w:pPr>
        <w:pStyle w:val="Texti"/>
      </w:pPr>
      <w:r w:rsidRPr="002208EA">
        <w:t>Hér á eftir verður reynt að kanna hlut óformlegrar fræðslu í íslensku þjóðlífi og draga athygli að því hve snemma og í hve ríkum og margvíslegum mæli hún hefur verið til staðar. Vandinn er sá að þar sem þessi fræðsla er óformleg, utan kerfisins og iðulega á vegum annarra en</w:t>
      </w:r>
      <w:r w:rsidR="00C93B62" w:rsidRPr="002208EA">
        <w:t xml:space="preserve"> hins miðstýrða</w:t>
      </w:r>
      <w:r w:rsidRPr="002208EA">
        <w:t xml:space="preserve"> ríkis</w:t>
      </w:r>
      <w:r w:rsidR="00C93B62" w:rsidRPr="002208EA">
        <w:t>valds</w:t>
      </w:r>
      <w:r w:rsidR="00D42616" w:rsidRPr="002208EA">
        <w:t>,</w:t>
      </w:r>
      <w:r w:rsidRPr="002208EA">
        <w:t xml:space="preserve"> verður hún </w:t>
      </w:r>
      <w:r w:rsidR="00C93B62" w:rsidRPr="002208EA">
        <w:t xml:space="preserve">minna </w:t>
      </w:r>
      <w:r w:rsidRPr="002208EA">
        <w:t xml:space="preserve">sýnileg og </w:t>
      </w:r>
      <w:r w:rsidR="00C93B62" w:rsidRPr="002208EA">
        <w:t xml:space="preserve">virðist þess vegna mun </w:t>
      </w:r>
      <w:r w:rsidR="00CB1C29" w:rsidRPr="002208EA">
        <w:t>máttlausari</w:t>
      </w:r>
      <w:r w:rsidR="00D42616" w:rsidRPr="002208EA">
        <w:t xml:space="preserve"> en raun ber vitni</w:t>
      </w:r>
      <w:r w:rsidR="00C93B62" w:rsidRPr="002208EA">
        <w:t xml:space="preserve">. Sjónum verður einnig beint að því hvernig </w:t>
      </w:r>
      <w:r w:rsidR="00D42616" w:rsidRPr="002208EA">
        <w:t>ó</w:t>
      </w:r>
      <w:r w:rsidR="00CB1C29" w:rsidRPr="002208EA">
        <w:t>formlega menntunin verður í sumum tilvikum formleg</w:t>
      </w:r>
      <w:r w:rsidR="00C93B62" w:rsidRPr="002208EA">
        <w:t xml:space="preserve">. </w:t>
      </w:r>
      <w:r w:rsidR="00CB1C29" w:rsidRPr="002208EA">
        <w:t>Skýrustu dæmin um þ</w:t>
      </w:r>
      <w:r w:rsidR="00A00573" w:rsidRPr="002208EA">
        <w:t>etta</w:t>
      </w:r>
      <w:r w:rsidR="00CB1C29" w:rsidRPr="002208EA">
        <w:t xml:space="preserve"> eru </w:t>
      </w:r>
      <w:r w:rsidR="00A00573" w:rsidRPr="002208EA">
        <w:t xml:space="preserve">sennilega aðlögun </w:t>
      </w:r>
      <w:r w:rsidR="00CB1C29" w:rsidRPr="002208EA">
        <w:t>lýðháskóla</w:t>
      </w:r>
      <w:r w:rsidR="00A00573" w:rsidRPr="002208EA">
        <w:t>nna að skó</w:t>
      </w:r>
      <w:r w:rsidR="00CB1C29" w:rsidRPr="002208EA">
        <w:t>la</w:t>
      </w:r>
      <w:r w:rsidR="00A00573" w:rsidRPr="002208EA">
        <w:t>kerfinu á öðrum fjórðungi 20. aldarinnar</w:t>
      </w:r>
      <w:r w:rsidR="00CB1C29" w:rsidRPr="002208EA">
        <w:t xml:space="preserve">; </w:t>
      </w:r>
      <w:r w:rsidR="00726572" w:rsidRPr="002208EA">
        <w:t xml:space="preserve">útgefið </w:t>
      </w:r>
      <w:r w:rsidR="00CB1C29" w:rsidRPr="002208EA">
        <w:t xml:space="preserve">fræðsluefni ríkisútvarpsins á fjórða áratugnum </w:t>
      </w:r>
      <w:r w:rsidR="00A00573" w:rsidRPr="002208EA">
        <w:t xml:space="preserve">er </w:t>
      </w:r>
      <w:r w:rsidR="00726572" w:rsidRPr="002208EA">
        <w:t>notað</w:t>
      </w:r>
      <w:r w:rsidR="00A00573" w:rsidRPr="002208EA">
        <w:t xml:space="preserve"> sem skólabækur og nú síðast flutningur óformlegrar endurmenntunar bæði á framhalds- og háskólastigi in</w:t>
      </w:r>
      <w:r w:rsidR="00726572" w:rsidRPr="002208EA">
        <w:t>n</w:t>
      </w:r>
      <w:r w:rsidR="00A00573" w:rsidRPr="002208EA">
        <w:t xml:space="preserve"> í formlega skólakerfið.</w:t>
      </w:r>
      <w:r w:rsidR="00CB1C29" w:rsidRPr="002208EA">
        <w:t xml:space="preserve"> </w:t>
      </w:r>
    </w:p>
    <w:p w14:paraId="264D8CFB" w14:textId="77777777" w:rsidR="00D03F2C" w:rsidRPr="002208EA" w:rsidRDefault="000E6DD3" w:rsidP="00D03F2C">
      <w:pPr>
        <w:pStyle w:val="Heading3"/>
      </w:pPr>
      <w:bookmarkStart w:id="2" w:name="_Toc37932088"/>
      <w:bookmarkStart w:id="3" w:name="_Toc38103719"/>
      <w:bookmarkStart w:id="4" w:name="_Toc42967865"/>
      <w:r w:rsidRPr="002208EA">
        <w:lastRenderedPageBreak/>
        <w:t>Hugtökin,</w:t>
      </w:r>
      <w:r w:rsidR="00F75883" w:rsidRPr="002208EA">
        <w:rPr>
          <w:rStyle w:val="FootnoteReference"/>
        </w:rPr>
        <w:footnoteReference w:id="2"/>
      </w:r>
      <w:r w:rsidRPr="002208EA">
        <w:t xml:space="preserve"> fullorðinsfræðsla,</w:t>
      </w:r>
      <w:r w:rsidR="003D589C" w:rsidRPr="002208EA">
        <w:rPr>
          <w:rStyle w:val="FootnoteReference"/>
        </w:rPr>
        <w:footnoteReference w:id="3"/>
      </w:r>
      <w:r w:rsidRPr="002208EA">
        <w:t xml:space="preserve"> endurmenntun</w:t>
      </w:r>
      <w:r w:rsidR="003906AF" w:rsidRPr="002208EA">
        <w:rPr>
          <w:rStyle w:val="FootnoteReference"/>
        </w:rPr>
        <w:footnoteReference w:id="4"/>
      </w:r>
      <w:r w:rsidRPr="002208EA">
        <w:t xml:space="preserve"> og símenntun</w:t>
      </w:r>
      <w:bookmarkEnd w:id="2"/>
      <w:bookmarkEnd w:id="3"/>
      <w:bookmarkEnd w:id="4"/>
      <w:r w:rsidR="003906AF" w:rsidRPr="002208EA">
        <w:rPr>
          <w:rStyle w:val="FootnoteReference"/>
        </w:rPr>
        <w:footnoteReference w:id="5"/>
      </w:r>
    </w:p>
    <w:p w14:paraId="264D8CFC" w14:textId="77777777" w:rsidR="00713CCE" w:rsidRPr="002208EA" w:rsidRDefault="00BA7E92" w:rsidP="00062AB0">
      <w:pPr>
        <w:pStyle w:val="Texti"/>
      </w:pPr>
      <w:bookmarkStart w:id="5" w:name="_Toc38103720"/>
      <w:r w:rsidRPr="002208EA">
        <w:t>Það skapar ák</w:t>
      </w:r>
      <w:r w:rsidR="00B75E72" w:rsidRPr="002208EA">
        <w:t>veði</w:t>
      </w:r>
      <w:r w:rsidR="00726572" w:rsidRPr="002208EA">
        <w:t>nn</w:t>
      </w:r>
      <w:r w:rsidR="00B75E72" w:rsidRPr="002208EA">
        <w:t xml:space="preserve"> vanda í umræðu um menntun </w:t>
      </w:r>
      <w:r w:rsidR="00430FD3" w:rsidRPr="002208EA">
        <w:t>að merking mikilvægra hugtaka hefur verið á reiki.</w:t>
      </w:r>
      <w:r w:rsidR="00B75E72" w:rsidRPr="002208EA">
        <w:t xml:space="preserve"> Þetta á líklega ekkert frekar við í umræðu um fullorðinsfræðslu en önnur svið menntunar, en </w:t>
      </w:r>
      <w:r w:rsidR="00726572" w:rsidRPr="002208EA">
        <w:t>það má vera</w:t>
      </w:r>
      <w:r w:rsidR="00B75E72" w:rsidRPr="002208EA">
        <w:t xml:space="preserve"> að hugtakaóreiðan valdi óvenju miklum vanda á þessu sviði.</w:t>
      </w:r>
      <w:r w:rsidR="00BB231D" w:rsidRPr="002208EA">
        <w:rPr>
          <w:rStyle w:val="FootnoteReference"/>
        </w:rPr>
        <w:footnoteReference w:id="6"/>
      </w:r>
      <w:r w:rsidR="00B75E72" w:rsidRPr="002208EA">
        <w:t xml:space="preserve"> Það </w:t>
      </w:r>
      <w:r w:rsidR="003D2838" w:rsidRPr="002208EA">
        <w:t xml:space="preserve">er vegna þess að á spýtunni hanga afdrifaríkar hugmyndir, </w:t>
      </w:r>
      <w:r w:rsidR="001C163B" w:rsidRPr="002208EA">
        <w:t>til dæmis</w:t>
      </w:r>
      <w:r w:rsidR="003D2838" w:rsidRPr="002208EA">
        <w:t xml:space="preserve"> um skipulagningu nýs kerfis, </w:t>
      </w:r>
      <w:r w:rsidR="00A0690A" w:rsidRPr="002208EA">
        <w:t xml:space="preserve">það er </w:t>
      </w:r>
      <w:r w:rsidR="003D2838" w:rsidRPr="002208EA">
        <w:t>kerfis um fullorðinsfræðslu, eða deilur um fjármögnun. Vegna þess hve umfangið er mikið, fjármunirnir miklir, markmiðin margslungin</w:t>
      </w:r>
      <w:r w:rsidR="00726572" w:rsidRPr="002208EA">
        <w:t xml:space="preserve"> og</w:t>
      </w:r>
      <w:r w:rsidR="003D2838" w:rsidRPr="002208EA">
        <w:t xml:space="preserve"> aðstæður fjölbreytilegar skiptir miklu máli að það sé sæmilega ljóst um hvað málið snýst. </w:t>
      </w:r>
      <w:r w:rsidR="00430FD3" w:rsidRPr="002208EA">
        <w:t xml:space="preserve">Orðið </w:t>
      </w:r>
      <w:r w:rsidR="00430FD3" w:rsidRPr="002208EA">
        <w:rPr>
          <w:i/>
        </w:rPr>
        <w:t>fullorðinsfræðsla</w:t>
      </w:r>
      <w:r w:rsidR="00430FD3" w:rsidRPr="002208EA">
        <w:t xml:space="preserve"> hefur </w:t>
      </w:r>
      <w:r w:rsidR="00A0690A" w:rsidRPr="002208EA">
        <w:t>í almennri umræðu að minn</w:t>
      </w:r>
      <w:r w:rsidR="00726572" w:rsidRPr="002208EA">
        <w:t>sta kosti tvenns konar merkingu</w:t>
      </w:r>
      <w:r w:rsidR="00A0690A" w:rsidRPr="002208EA">
        <w:t xml:space="preserve"> og hér verða leidd rök að því að líklega eru þær þrjár.</w:t>
      </w:r>
      <w:r w:rsidR="00430FD3" w:rsidRPr="002208EA">
        <w:t xml:space="preserve"> </w:t>
      </w:r>
      <w:r w:rsidR="00F97DAB" w:rsidRPr="002208EA">
        <w:t xml:space="preserve">Í fyrsta lagi </w:t>
      </w:r>
      <w:r w:rsidR="00430FD3" w:rsidRPr="002208EA">
        <w:t xml:space="preserve">er sú merking sem vísar til allrar fræðslu </w:t>
      </w:r>
      <w:r w:rsidR="00726572" w:rsidRPr="002208EA">
        <w:t>sem fullorðið fólk fær</w:t>
      </w:r>
      <w:r w:rsidR="00E852D9" w:rsidRPr="002208EA">
        <w:t>, hvort sem miðað er við tvítugsaldurinn eða hærri aldursmörk</w:t>
      </w:r>
      <w:r w:rsidR="005B3C20" w:rsidRPr="002208EA">
        <w:t>, og hvort heldur fræðslan er formleg eða óformleg</w:t>
      </w:r>
      <w:r w:rsidR="00E852D9" w:rsidRPr="002208EA">
        <w:t>. Í umfjöllun um menntam</w:t>
      </w:r>
      <w:r w:rsidR="00A21F3A" w:rsidRPr="002208EA">
        <w:t>ál</w:t>
      </w:r>
      <w:r w:rsidR="00E852D9" w:rsidRPr="002208EA">
        <w:t xml:space="preserve"> hefur mótast sérstakt fræðasvið um kennslufræði fullorðinna, </w:t>
      </w:r>
      <w:r w:rsidR="003D2838" w:rsidRPr="002208EA">
        <w:t>sem</w:t>
      </w:r>
      <w:r w:rsidR="005B3C20" w:rsidRPr="002208EA">
        <w:t xml:space="preserve"> fjallar um alla kennslu til handa fullorðnum á grundvelli þessarar almennu merkingar (</w:t>
      </w:r>
      <w:r w:rsidR="00E852D9" w:rsidRPr="002208EA">
        <w:t xml:space="preserve">á ensku </w:t>
      </w:r>
      <w:r w:rsidR="005B3C20" w:rsidRPr="002208EA">
        <w:t xml:space="preserve">er notað orðið </w:t>
      </w:r>
      <w:r w:rsidR="00E852D9" w:rsidRPr="002208EA">
        <w:rPr>
          <w:i/>
        </w:rPr>
        <w:t>andragogy</w:t>
      </w:r>
      <w:r w:rsidR="007C4D49" w:rsidRPr="002208EA">
        <w:rPr>
          <w:i/>
        </w:rPr>
        <w:t xml:space="preserve"> </w:t>
      </w:r>
      <w:r w:rsidR="007C4D49" w:rsidRPr="002208EA">
        <w:t>um þessi fræði</w:t>
      </w:r>
      <w:r w:rsidR="005B3C20" w:rsidRPr="002208EA">
        <w:t>)</w:t>
      </w:r>
      <w:r w:rsidR="00E852D9" w:rsidRPr="002208EA">
        <w:t xml:space="preserve">. </w:t>
      </w:r>
      <w:r w:rsidR="00F97DAB" w:rsidRPr="002208EA">
        <w:t>Önnur</w:t>
      </w:r>
      <w:r w:rsidR="00E852D9" w:rsidRPr="002208EA">
        <w:t xml:space="preserve"> merking orðsins</w:t>
      </w:r>
      <w:r w:rsidR="00F97DAB" w:rsidRPr="002208EA">
        <w:t>, og miklu algengari,</w:t>
      </w:r>
      <w:r w:rsidR="00E852D9" w:rsidRPr="002208EA">
        <w:t xml:space="preserve"> er </w:t>
      </w:r>
      <w:r w:rsidR="007C4D49" w:rsidRPr="002208EA">
        <w:t>talsvert</w:t>
      </w:r>
      <w:r w:rsidR="00E852D9" w:rsidRPr="002208EA">
        <w:t xml:space="preserve"> þrengri og vísar til þeirra</w:t>
      </w:r>
      <w:r w:rsidR="00726572" w:rsidRPr="002208EA">
        <w:t>r</w:t>
      </w:r>
      <w:r w:rsidR="00E852D9" w:rsidRPr="002208EA">
        <w:t xml:space="preserve"> fræðslu fullor</w:t>
      </w:r>
      <w:r w:rsidR="00A21F3A" w:rsidRPr="002208EA">
        <w:t>ð</w:t>
      </w:r>
      <w:r w:rsidR="00E852D9" w:rsidRPr="002208EA">
        <w:t xml:space="preserve">inna, sem er </w:t>
      </w:r>
      <w:r w:rsidR="00A21F3A" w:rsidRPr="002208EA">
        <w:t>annað hvort utan skólakerfisins (</w:t>
      </w:r>
      <w:r w:rsidR="00062AB0" w:rsidRPr="002208EA">
        <w:t xml:space="preserve">til dæmis </w:t>
      </w:r>
      <w:r w:rsidR="00A21F3A" w:rsidRPr="002208EA">
        <w:t xml:space="preserve">námskeið með starfi) eða </w:t>
      </w:r>
      <w:r w:rsidR="00713CCE" w:rsidRPr="002208EA">
        <w:t xml:space="preserve">fræðslu </w:t>
      </w:r>
      <w:r w:rsidR="00A21F3A" w:rsidRPr="002208EA">
        <w:t xml:space="preserve">sem er </w:t>
      </w:r>
      <w:r w:rsidR="00E852D9" w:rsidRPr="002208EA">
        <w:t xml:space="preserve">sérstaklega ætluð fullorðnu fólki til þess að </w:t>
      </w:r>
      <w:r w:rsidR="00F17B84" w:rsidRPr="002208EA">
        <w:t>það geti bætt</w:t>
      </w:r>
      <w:r w:rsidR="00E852D9" w:rsidRPr="002208EA">
        <w:t xml:space="preserve"> sér upp </w:t>
      </w:r>
      <w:r w:rsidR="00A21F3A" w:rsidRPr="002208EA">
        <w:t xml:space="preserve">formlega </w:t>
      </w:r>
      <w:r w:rsidR="00E852D9" w:rsidRPr="002208EA">
        <w:t>skólagöngu sem það fór á mis við</w:t>
      </w:r>
      <w:r w:rsidR="007C4D49" w:rsidRPr="002208EA">
        <w:t xml:space="preserve"> (</w:t>
      </w:r>
      <w:r w:rsidR="00062AB0" w:rsidRPr="002208EA">
        <w:t>til dæmis</w:t>
      </w:r>
      <w:r w:rsidR="007C4D49" w:rsidRPr="002208EA">
        <w:t xml:space="preserve"> þá fræðslu sem öldungadeildir framhaldsskólanna hafa boðið upp á)</w:t>
      </w:r>
      <w:r w:rsidR="00A21F3A" w:rsidRPr="002208EA">
        <w:t>. Menntun fullorðinna sem er eðlileg framvinda formlegrar skólagöngu (t</w:t>
      </w:r>
      <w:r w:rsidR="001C163B" w:rsidRPr="002208EA">
        <w:t>il dæmis</w:t>
      </w:r>
      <w:r w:rsidR="00A21F3A" w:rsidRPr="002208EA">
        <w:t xml:space="preserve"> nám iðnmeistara, eða meistara- eða doktorsnám í háskóla) telst samkvæmt þessari skilgreiningu ekki til fullorðinsfræðslu.</w:t>
      </w:r>
      <w:r w:rsidR="0057649F" w:rsidRPr="002208EA">
        <w:t xml:space="preserve"> </w:t>
      </w:r>
      <w:r w:rsidR="00A21F3A" w:rsidRPr="002208EA">
        <w:t xml:space="preserve">Þegar fjallað er um löggjöf til þess að efla fullorðinsfræðslu, eða þegar krafa er gerð til stjórnvalda um að vinna að </w:t>
      </w:r>
      <w:r w:rsidR="00F17B84" w:rsidRPr="002208EA">
        <w:t xml:space="preserve">skipulagi fullorðinsfræðslu, </w:t>
      </w:r>
      <w:r w:rsidR="00A21F3A" w:rsidRPr="002208EA">
        <w:t xml:space="preserve">er </w:t>
      </w:r>
      <w:r w:rsidR="00A21F3A" w:rsidRPr="002208EA">
        <w:lastRenderedPageBreak/>
        <w:t>orðið skilið þessari þrengri merkingu</w:t>
      </w:r>
      <w:r w:rsidR="00DA09DC" w:rsidRPr="002208EA">
        <w:t xml:space="preserve"> og </w:t>
      </w:r>
      <w:r w:rsidR="00F17B84" w:rsidRPr="002208EA">
        <w:t>þannig er það skilið</w:t>
      </w:r>
      <w:r w:rsidR="00DA09DC" w:rsidRPr="002208EA">
        <w:t xml:space="preserve"> hér</w:t>
      </w:r>
      <w:r w:rsidR="00A21F3A" w:rsidRPr="002208EA">
        <w:t>.</w:t>
      </w:r>
      <w:r w:rsidR="00A21F3A" w:rsidRPr="002208EA">
        <w:rPr>
          <w:rStyle w:val="FootnoteReference"/>
        </w:rPr>
        <w:footnoteReference w:id="7"/>
      </w:r>
      <w:r w:rsidR="00E852D9" w:rsidRPr="002208EA">
        <w:t xml:space="preserve"> </w:t>
      </w:r>
      <w:r w:rsidR="006E5752" w:rsidRPr="002208EA">
        <w:t xml:space="preserve">Í þessari merkingu tekur orðið hugsanlega við af </w:t>
      </w:r>
      <w:r w:rsidR="006E5752" w:rsidRPr="002208EA">
        <w:rPr>
          <w:i/>
        </w:rPr>
        <w:t>alþýðumenntun</w:t>
      </w:r>
      <w:r w:rsidR="006E5752" w:rsidRPr="002208EA">
        <w:t xml:space="preserve"> eða </w:t>
      </w:r>
      <w:r w:rsidR="006E5752" w:rsidRPr="002208EA">
        <w:rPr>
          <w:i/>
        </w:rPr>
        <w:t>alþýðufræðsl</w:t>
      </w:r>
      <w:r w:rsidR="00062AB0" w:rsidRPr="002208EA">
        <w:rPr>
          <w:i/>
        </w:rPr>
        <w:t>u</w:t>
      </w:r>
      <w:r w:rsidR="006E5752" w:rsidRPr="002208EA">
        <w:t xml:space="preserve"> </w:t>
      </w:r>
      <w:r w:rsidR="00F17B84" w:rsidRPr="002208EA">
        <w:t>sem</w:t>
      </w:r>
      <w:r w:rsidR="006E5752" w:rsidRPr="002208EA">
        <w:t xml:space="preserve"> vísaði til margvíslegrar fræðslu sem fólk sótti sér. </w:t>
      </w:r>
      <w:r w:rsidR="00713CCE" w:rsidRPr="002208EA">
        <w:t>Þessi aðgreining merkingar skiptir máli. Þegar fjallað er um fræði um fullorði</w:t>
      </w:r>
      <w:r w:rsidR="00E515DF" w:rsidRPr="002208EA">
        <w:t xml:space="preserve">nsfræðslu, </w:t>
      </w:r>
      <w:r w:rsidR="00062AB0" w:rsidRPr="002208EA">
        <w:t>til dæmis</w:t>
      </w:r>
      <w:r w:rsidR="00E515DF" w:rsidRPr="002208EA">
        <w:t xml:space="preserve"> hvort </w:t>
      </w:r>
      <w:r w:rsidR="00F17B84" w:rsidRPr="002208EA">
        <w:t>sérstök</w:t>
      </w:r>
      <w:r w:rsidR="00E515DF" w:rsidRPr="002208EA">
        <w:t xml:space="preserve"> við</w:t>
      </w:r>
      <w:r w:rsidR="00713CCE" w:rsidRPr="002208EA">
        <w:t>horf eigi við þegar skólastarf fy</w:t>
      </w:r>
      <w:r w:rsidR="00F17B84" w:rsidRPr="002208EA">
        <w:t>rir fullorðna er skipulagt,</w:t>
      </w:r>
      <w:r w:rsidR="00732B01" w:rsidRPr="002208EA">
        <w:t xml:space="preserve"> </w:t>
      </w:r>
      <w:r w:rsidR="00713CCE" w:rsidRPr="002208EA">
        <w:t xml:space="preserve">er orðið notað í víðari </w:t>
      </w:r>
      <w:r w:rsidR="007C4D49" w:rsidRPr="002208EA">
        <w:t>merkingu</w:t>
      </w:r>
      <w:r w:rsidR="00F17B84" w:rsidRPr="002208EA">
        <w:t>nni</w:t>
      </w:r>
      <w:r w:rsidR="007C4D49" w:rsidRPr="002208EA">
        <w:t>. Hins vegar þegar talað</w:t>
      </w:r>
      <w:r w:rsidR="00713CCE" w:rsidRPr="002208EA">
        <w:t xml:space="preserve"> er um sérstakt átak stjórnvalda til þess að efla fullorðinsfr</w:t>
      </w:r>
      <w:r w:rsidR="00F17B84" w:rsidRPr="002208EA">
        <w:t>æðslu, eða velt upp spurningunni um</w:t>
      </w:r>
      <w:r w:rsidR="00713CCE" w:rsidRPr="002208EA">
        <w:t xml:space="preserve"> hvort ríkið eigi að styrkja eða greiða fyrir fullorðinsfræðslu</w:t>
      </w:r>
      <w:r w:rsidR="00D16454" w:rsidRPr="002208EA">
        <w:t>, eða hvort það vant</w:t>
      </w:r>
      <w:r w:rsidR="005652A5" w:rsidRPr="002208EA">
        <w:t>i</w:t>
      </w:r>
      <w:r w:rsidR="00D16454" w:rsidRPr="002208EA">
        <w:t xml:space="preserve"> sérstök lög um fullorðinsfræðslu,</w:t>
      </w:r>
      <w:r w:rsidR="00713CCE" w:rsidRPr="002208EA">
        <w:t xml:space="preserve"> er orðið </w:t>
      </w:r>
      <w:r w:rsidR="00F17B84" w:rsidRPr="002208EA">
        <w:t>notað í</w:t>
      </w:r>
      <w:r w:rsidR="00713CCE" w:rsidRPr="002208EA">
        <w:t xml:space="preserve"> þrengri merkingu</w:t>
      </w:r>
      <w:r w:rsidR="00F17B84" w:rsidRPr="002208EA">
        <w:t>nni</w:t>
      </w:r>
      <w:r w:rsidR="00713CCE" w:rsidRPr="002208EA">
        <w:t xml:space="preserve">. </w:t>
      </w:r>
    </w:p>
    <w:p w14:paraId="264D8CFD" w14:textId="77777777" w:rsidR="00C368B6" w:rsidRPr="002208EA" w:rsidRDefault="00F17B84" w:rsidP="000E6DD3">
      <w:pPr>
        <w:pStyle w:val="Texti"/>
      </w:pPr>
      <w:r w:rsidRPr="002208EA">
        <w:t>Í frumvarpi</w:t>
      </w:r>
      <w:r w:rsidR="00E515DF" w:rsidRPr="002208EA">
        <w:t xml:space="preserve"> um fullorðinsfræðslu </w:t>
      </w:r>
      <w:r w:rsidRPr="002208EA">
        <w:t>sem lagt var fram 1975 e</w:t>
      </w:r>
      <w:r w:rsidR="00C368B6" w:rsidRPr="002208EA">
        <w:t>r leitast við að einfalda og skerpa bæði umræðu um kerfið og um hugtakanotkun. Þar segir</w:t>
      </w:r>
    </w:p>
    <w:p w14:paraId="264D8CFE" w14:textId="77777777" w:rsidR="00E515DF" w:rsidRPr="002208EA" w:rsidRDefault="00450C2F" w:rsidP="00C368B6">
      <w:pPr>
        <w:pStyle w:val="Quote"/>
      </w:pPr>
      <w:r w:rsidRPr="002208EA">
        <w:t>... a</w:t>
      </w:r>
      <w:r w:rsidR="00C368B6" w:rsidRPr="002208EA">
        <w:t xml:space="preserve">ð menntakerfi þjóðarinnar skuli vera ævimenntun {og í henni skuli} felast tveir þættir, annars vegar hið lögbundna skólakerfi, ... </w:t>
      </w:r>
      <w:r w:rsidR="00C368B6" w:rsidRPr="002208EA">
        <w:rPr>
          <w:b/>
        </w:rPr>
        <w:t>frummenntun</w:t>
      </w:r>
      <w:r w:rsidRPr="002208EA">
        <w:t xml:space="preserve"> {öll stig skólakerfisins}</w:t>
      </w:r>
      <w:r w:rsidR="00C368B6" w:rsidRPr="002208EA">
        <w:t xml:space="preserve"> hins vegar nýr þáttur</w:t>
      </w:r>
      <w:r w:rsidRPr="002208EA">
        <w:t>,</w:t>
      </w:r>
      <w:r w:rsidR="00C368B6" w:rsidRPr="002208EA">
        <w:t xml:space="preserve"> </w:t>
      </w:r>
      <w:r w:rsidR="00C368B6" w:rsidRPr="002208EA">
        <w:rPr>
          <w:b/>
        </w:rPr>
        <w:t>fullorðinsfræðsla</w:t>
      </w:r>
      <w:r w:rsidR="00C368B6" w:rsidRPr="002208EA">
        <w:t>.</w:t>
      </w:r>
      <w:r w:rsidRPr="002208EA">
        <w:t xml:space="preserve"> ... {B}</w:t>
      </w:r>
      <w:proofErr w:type="spellStart"/>
      <w:r w:rsidRPr="002208EA">
        <w:t>áðir</w:t>
      </w:r>
      <w:proofErr w:type="spellEnd"/>
      <w:r w:rsidRPr="002208EA">
        <w:t xml:space="preserve"> þættirnir</w:t>
      </w:r>
      <w:r w:rsidRPr="002208EA">
        <w:rPr>
          <w:b/>
        </w:rPr>
        <w:t>, fullorðinsfræðsla</w:t>
      </w:r>
      <w:r w:rsidRPr="002208EA">
        <w:t xml:space="preserve"> og </w:t>
      </w:r>
      <w:r w:rsidRPr="002208EA">
        <w:rPr>
          <w:b/>
        </w:rPr>
        <w:t>frummenntunin</w:t>
      </w:r>
      <w:r w:rsidRPr="002208EA">
        <w:t xml:space="preserve"> </w:t>
      </w:r>
      <w:proofErr w:type="spellStart"/>
      <w:r w:rsidRPr="002208EA">
        <w:t>skul</w:t>
      </w:r>
      <w:proofErr w:type="spellEnd"/>
      <w:r w:rsidRPr="002208EA">
        <w:t>{u} vera jafn</w:t>
      </w:r>
      <w:r w:rsidR="00210CEA" w:rsidRPr="002208EA">
        <w:t>rétt</w:t>
      </w:r>
      <w:r w:rsidRPr="002208EA">
        <w:t xml:space="preserve">háir. </w:t>
      </w:r>
      <w:smartTag w:uri="isiresearchsoft-com/cwyw" w:element="citation">
        <w:r w:rsidR="00F17B84" w:rsidRPr="002208EA">
          <w:t>[Feitletrað hér.]</w:t>
        </w:r>
      </w:smartTag>
    </w:p>
    <w:p w14:paraId="264D8CFF" w14:textId="77777777" w:rsidR="00FA2C46" w:rsidRPr="002208EA" w:rsidRDefault="00450C2F" w:rsidP="000E6DD3">
      <w:pPr>
        <w:pStyle w:val="Texti"/>
      </w:pPr>
      <w:r w:rsidRPr="002208EA">
        <w:t>Í frumvarpinu er fullorðinsfræðslu skipt í þrjár megingreinar</w:t>
      </w:r>
      <w:r w:rsidR="00B93673" w:rsidRPr="002208EA">
        <w:t>. Einn flokkur er skólanám, sem er hliðstæða frummenntunar, en fer fram á öðrum tíma ævinnar. Annar flokkur er starfsnám, viðbótarmenntun, endurmenntun og ummenntun í tengslum við atvinnulífið í víðtækustu merkingu. Þriðji flokkurinn er frjálst nám og frístundamenntun</w:t>
      </w:r>
      <w:r w:rsidR="00EE0DD8" w:rsidRPr="002208EA">
        <w:t xml:space="preserve"> til þekkingar og menningarauka</w:t>
      </w:r>
      <w:r w:rsidR="00B93673" w:rsidRPr="002208EA">
        <w:t xml:space="preserve"> (sjá grein 1 og II.6 í greinargerð). Þessi flokkun menntakerfisins (ævimenntunar), í frummenntun annars vegar og fullorðinsfræðslu hins vegar virðist enn vera gagnleg. Það sama á við um ofangreinda þrískiptingu fullorðinsfræðslunnar. </w:t>
      </w:r>
    </w:p>
    <w:p w14:paraId="264D8D00" w14:textId="77777777" w:rsidR="00FA2C46" w:rsidRPr="002208EA" w:rsidRDefault="00FA2C46" w:rsidP="000E6DD3">
      <w:pPr>
        <w:pStyle w:val="Texti"/>
      </w:pPr>
      <w:r w:rsidRPr="002208EA">
        <w:t>Þess vegna má segja að merkin</w:t>
      </w:r>
      <w:r w:rsidR="00F45C69" w:rsidRPr="002208EA">
        <w:t>g</w:t>
      </w:r>
      <w:r w:rsidRPr="002208EA">
        <w:t xml:space="preserve"> orðsins fullorðinsfræðsla sé orðin þríþætt:</w:t>
      </w:r>
    </w:p>
    <w:p w14:paraId="264D8D01" w14:textId="77777777" w:rsidR="00FA2C46" w:rsidRPr="002208EA" w:rsidRDefault="00FA2C46" w:rsidP="00287144">
      <w:pPr>
        <w:pStyle w:val="Texti"/>
        <w:numPr>
          <w:ilvl w:val="0"/>
          <w:numId w:val="5"/>
        </w:numPr>
        <w:tabs>
          <w:tab w:val="clear" w:pos="560"/>
          <w:tab w:val="clear" w:pos="720"/>
          <w:tab w:val="left" w:pos="420"/>
        </w:tabs>
        <w:ind w:left="420" w:hanging="420"/>
      </w:pPr>
      <w:r w:rsidRPr="002208EA">
        <w:t xml:space="preserve">Fræðsla </w:t>
      </w:r>
      <w:r w:rsidR="00EE0DD8" w:rsidRPr="002208EA">
        <w:t>fyrir alla</w:t>
      </w:r>
      <w:r w:rsidRPr="002208EA">
        <w:t xml:space="preserve"> sem náð </w:t>
      </w:r>
      <w:r w:rsidR="00EE0DD8" w:rsidRPr="002208EA">
        <w:t xml:space="preserve">hafa </w:t>
      </w:r>
      <w:r w:rsidRPr="002208EA">
        <w:t xml:space="preserve">ákveðnum aldri, segjum </w:t>
      </w:r>
      <w:r w:rsidR="00210CEA" w:rsidRPr="002208EA">
        <w:t>20</w:t>
      </w:r>
      <w:r w:rsidRPr="002208EA">
        <w:t xml:space="preserve"> ára aldri. Þetta </w:t>
      </w:r>
      <w:r w:rsidR="00F45C69" w:rsidRPr="002208EA">
        <w:t>va</w:t>
      </w:r>
      <w:r w:rsidRPr="002208EA">
        <w:t xml:space="preserve">r fyrri merkingin sem nefnd var hér að framan og orðið </w:t>
      </w:r>
      <w:r w:rsidRPr="002208EA">
        <w:rPr>
          <w:i/>
        </w:rPr>
        <w:t>andr</w:t>
      </w:r>
      <w:r w:rsidR="00F45C69" w:rsidRPr="002208EA">
        <w:rPr>
          <w:i/>
        </w:rPr>
        <w:t>a</w:t>
      </w:r>
      <w:r w:rsidRPr="002208EA">
        <w:rPr>
          <w:i/>
        </w:rPr>
        <w:t>gogy</w:t>
      </w:r>
      <w:r w:rsidRPr="002208EA">
        <w:t xml:space="preserve"> vísar til</w:t>
      </w:r>
      <w:r w:rsidR="00F45C69" w:rsidRPr="002208EA">
        <w:t>.</w:t>
      </w:r>
      <w:r w:rsidR="00A0690A" w:rsidRPr="002208EA">
        <w:t xml:space="preserve"> Þetta er </w:t>
      </w:r>
      <w:r w:rsidR="00F97DAB" w:rsidRPr="002208EA">
        <w:t xml:space="preserve">líklega </w:t>
      </w:r>
      <w:r w:rsidR="00EE0DD8" w:rsidRPr="002208EA">
        <w:t>hin kórrétta merking</w:t>
      </w:r>
      <w:r w:rsidR="00A0690A" w:rsidRPr="002208EA">
        <w:t xml:space="preserve"> en sjaldnast sú sem fólk hefur í huga þegar orðið er notað.</w:t>
      </w:r>
      <w:r w:rsidR="00210CEA" w:rsidRPr="002208EA">
        <w:t xml:space="preserve"> Hér vísar orðið til allrar fræðslu alveg óháð stöðu hennar í skólakerfinu.</w:t>
      </w:r>
    </w:p>
    <w:p w14:paraId="264D8D02" w14:textId="77777777" w:rsidR="00FA2C46" w:rsidRPr="002208EA" w:rsidRDefault="00FA2C46" w:rsidP="00287144">
      <w:pPr>
        <w:pStyle w:val="Texti"/>
        <w:numPr>
          <w:ilvl w:val="0"/>
          <w:numId w:val="5"/>
        </w:numPr>
        <w:tabs>
          <w:tab w:val="clear" w:pos="560"/>
          <w:tab w:val="clear" w:pos="720"/>
          <w:tab w:val="left" w:pos="420"/>
        </w:tabs>
        <w:ind w:left="420" w:hanging="420"/>
      </w:pPr>
      <w:r w:rsidRPr="002208EA">
        <w:t xml:space="preserve">Fræðsla </w:t>
      </w:r>
      <w:r w:rsidR="00EE0DD8" w:rsidRPr="002208EA">
        <w:t xml:space="preserve">fyrir alla </w:t>
      </w:r>
      <w:r w:rsidR="00F9344C">
        <w:t xml:space="preserve">fullorðna </w:t>
      </w:r>
      <w:r w:rsidR="00EE0DD8" w:rsidRPr="002208EA">
        <w:t>sem stunda nám</w:t>
      </w:r>
      <w:r w:rsidRPr="002208EA">
        <w:t xml:space="preserve"> en eru ekki á hinum beina vegi formlegrar skólagöngu. Þetta er sú merking sem lögð er </w:t>
      </w:r>
      <w:r w:rsidR="00F45C69" w:rsidRPr="002208EA">
        <w:t xml:space="preserve">í </w:t>
      </w:r>
      <w:r w:rsidRPr="002208EA">
        <w:t>orðið í frumvarpinu 197</w:t>
      </w:r>
      <w:r w:rsidR="00A4563F" w:rsidRPr="002208EA">
        <w:t>4</w:t>
      </w:r>
      <w:r w:rsidR="00F97DAB" w:rsidRPr="002208EA">
        <w:t xml:space="preserve">. Hér er með talin formleg skólaganga, hvort heldur er innan framhaldsskóla- eða háskólakerfisins, </w:t>
      </w:r>
      <w:r w:rsidR="00EE0DD8" w:rsidRPr="002208EA">
        <w:t xml:space="preserve">en á þó aðeins við í því tilviki þegar </w:t>
      </w:r>
      <w:r w:rsidR="00F97DAB" w:rsidRPr="002208EA">
        <w:t xml:space="preserve">fólk </w:t>
      </w:r>
      <w:r w:rsidR="00EE0DD8" w:rsidRPr="002208EA">
        <w:t>stundar námið</w:t>
      </w:r>
      <w:r w:rsidR="00F97DAB" w:rsidRPr="002208EA">
        <w:t xml:space="preserve"> löngu eftir að hinum venjubundna aldri skólastigsins er náð</w:t>
      </w:r>
      <w:r w:rsidR="00AE27E6" w:rsidRPr="002208EA">
        <w:t xml:space="preserve"> (</w:t>
      </w:r>
      <w:r w:rsidR="00062AB0" w:rsidRPr="002208EA">
        <w:t>til dæmis</w:t>
      </w:r>
      <w:r w:rsidR="00AE27E6" w:rsidRPr="002208EA">
        <w:t xml:space="preserve"> þegar fólk lýkur framhaldsskólanámi á fertugsaldri)</w:t>
      </w:r>
      <w:r w:rsidR="00F97DAB" w:rsidRPr="002208EA">
        <w:t xml:space="preserve">. </w:t>
      </w:r>
      <w:r w:rsidR="00AE27E6" w:rsidRPr="002208EA">
        <w:t>Ennfremur nær merkingin til</w:t>
      </w:r>
      <w:r w:rsidR="00210CEA" w:rsidRPr="002208EA">
        <w:t xml:space="preserve"> allrar óformlegrar fræðslu </w:t>
      </w:r>
      <w:r w:rsidR="00AE27E6" w:rsidRPr="002208EA">
        <w:t xml:space="preserve">fyrir fólk </w:t>
      </w:r>
      <w:r w:rsidR="00210CEA" w:rsidRPr="002208EA">
        <w:t xml:space="preserve">á fullorðinsaldri. </w:t>
      </w:r>
      <w:r w:rsidR="00F97DAB" w:rsidRPr="002208EA">
        <w:t>Þessi merking var ekki kynnt í umræðunni hér að framan.</w:t>
      </w:r>
    </w:p>
    <w:p w14:paraId="264D8D03" w14:textId="77777777" w:rsidR="00FA2C46" w:rsidRPr="002208EA" w:rsidRDefault="00FA2C46" w:rsidP="00287144">
      <w:pPr>
        <w:pStyle w:val="Texti"/>
        <w:numPr>
          <w:ilvl w:val="0"/>
          <w:numId w:val="5"/>
        </w:numPr>
        <w:tabs>
          <w:tab w:val="clear" w:pos="560"/>
          <w:tab w:val="clear" w:pos="720"/>
          <w:tab w:val="left" w:pos="420"/>
        </w:tabs>
        <w:ind w:left="420" w:hanging="420"/>
      </w:pPr>
      <w:r w:rsidRPr="002208EA">
        <w:t>Fræðsla sem ekki fel</w:t>
      </w:r>
      <w:r w:rsidR="00F45C69" w:rsidRPr="002208EA">
        <w:t>lur að hinu formlega skólakerfi</w:t>
      </w:r>
      <w:r w:rsidRPr="002208EA">
        <w:t xml:space="preserve"> er sú merking sem virðist ráða ferðinni nú orðið í almennri umræðu; þetta vísar til tveggja síðari flokka fullorðinsfræðslu í frumvarpinu</w:t>
      </w:r>
      <w:r w:rsidR="00210CEA" w:rsidRPr="002208EA">
        <w:t xml:space="preserve"> 1974</w:t>
      </w:r>
      <w:r w:rsidRPr="002208EA">
        <w:t>.</w:t>
      </w:r>
      <w:r w:rsidR="00F97DAB" w:rsidRPr="002208EA">
        <w:t xml:space="preserve"> Oftast hefur fólk aðeins í huga þá </w:t>
      </w:r>
      <w:r w:rsidR="00F97DAB" w:rsidRPr="002208EA">
        <w:lastRenderedPageBreak/>
        <w:t>fræðslu sem tengist atvinnulífinu, en margvísleg tómstundafræðsla fær að fljóta þarna með.</w:t>
      </w:r>
      <w:r w:rsidR="00AE27E6" w:rsidRPr="002208EA">
        <w:t xml:space="preserve"> Samkvæmt þessari þrengstu merkingu tilheyra öldungadeildir framhaldsskólanna strangt tekið ekki fullorðinsfræðslu. </w:t>
      </w:r>
    </w:p>
    <w:p w14:paraId="264D8D04" w14:textId="77777777" w:rsidR="00D16454" w:rsidRPr="002208EA" w:rsidRDefault="005B3C20" w:rsidP="000E6DD3">
      <w:pPr>
        <w:pStyle w:val="Texti"/>
      </w:pPr>
      <w:r w:rsidRPr="002208EA">
        <w:t xml:space="preserve">Orðið </w:t>
      </w:r>
      <w:r w:rsidRPr="002208EA">
        <w:rPr>
          <w:i/>
        </w:rPr>
        <w:t>endurmenntun</w:t>
      </w:r>
      <w:r w:rsidRPr="002208EA">
        <w:t xml:space="preserve"> virðist </w:t>
      </w:r>
      <w:r w:rsidR="00B93673" w:rsidRPr="002208EA">
        <w:t>hafa fest sig í sessi og er</w:t>
      </w:r>
      <w:r w:rsidR="00AE27E6" w:rsidRPr="002208EA">
        <w:t>,</w:t>
      </w:r>
      <w:r w:rsidR="00B93673" w:rsidRPr="002208EA">
        <w:t xml:space="preserve"> eins og fullorðinsfræðsla</w:t>
      </w:r>
      <w:r w:rsidR="00AE27E6" w:rsidRPr="002208EA">
        <w:t xml:space="preserve">, </w:t>
      </w:r>
      <w:r w:rsidRPr="002208EA">
        <w:t>einni</w:t>
      </w:r>
      <w:r w:rsidR="006D01AB" w:rsidRPr="002208EA">
        <w:t xml:space="preserve">g notað í </w:t>
      </w:r>
      <w:r w:rsidR="00210CEA" w:rsidRPr="002208EA">
        <w:t>fleiri en einni</w:t>
      </w:r>
      <w:r w:rsidR="006D01AB" w:rsidRPr="002208EA">
        <w:t xml:space="preserve"> merkingu </w:t>
      </w:r>
      <w:r w:rsidR="00A0690A" w:rsidRPr="002208EA">
        <w:t>í</w:t>
      </w:r>
      <w:r w:rsidRPr="002208EA">
        <w:t xml:space="preserve"> íslensku. Annars vegar er orðið notað í þröngri merkingu og vísar þá til þess að fólk sæki sér endurmenntun þegar það endurnýjar fyrri menntun sína. Þá er t</w:t>
      </w:r>
      <w:r w:rsidR="00062AB0" w:rsidRPr="002208EA">
        <w:t>il dæmis</w:t>
      </w:r>
      <w:r w:rsidRPr="002208EA">
        <w:t xml:space="preserve"> talað um endurmenntunar</w:t>
      </w:r>
      <w:r w:rsidR="0057649F" w:rsidRPr="002208EA">
        <w:softHyphen/>
      </w:r>
      <w:r w:rsidRPr="002208EA">
        <w:t>námskeið fyrir fagst</w:t>
      </w:r>
      <w:r w:rsidR="0057649F" w:rsidRPr="002208EA">
        <w:t xml:space="preserve">éttir og þannig er orðið væntanlega til komið. Þessi merking var </w:t>
      </w:r>
      <w:r w:rsidR="00F97DAB" w:rsidRPr="002208EA">
        <w:t xml:space="preserve">væntanlega </w:t>
      </w:r>
      <w:r w:rsidR="0057649F" w:rsidRPr="002208EA">
        <w:t>höfð í huga þegar Endurmenntunarnefnd HÍ var sett á laggirnar árið 1985.</w:t>
      </w:r>
      <w:r w:rsidR="0057649F" w:rsidRPr="002208EA">
        <w:rPr>
          <w:rStyle w:val="FootnoteReference"/>
        </w:rPr>
        <w:footnoteReference w:id="8"/>
      </w:r>
      <w:r w:rsidR="0057649F" w:rsidRPr="002208EA">
        <w:t xml:space="preserve"> </w:t>
      </w:r>
      <w:r w:rsidR="00032765" w:rsidRPr="002208EA">
        <w:t>Samkvæmt þessari þr</w:t>
      </w:r>
      <w:r w:rsidR="00F97DAB" w:rsidRPr="002208EA">
        <w:t>öngu</w:t>
      </w:r>
      <w:r w:rsidR="00032765" w:rsidRPr="002208EA">
        <w:t xml:space="preserve"> merkingu orðsins er </w:t>
      </w:r>
      <w:r w:rsidR="00A0690A" w:rsidRPr="002208EA">
        <w:t xml:space="preserve">ekki </w:t>
      </w:r>
      <w:r w:rsidR="00032765" w:rsidRPr="002208EA">
        <w:t xml:space="preserve">gert ráð fyrir að fólk sé að bæta við sig frekari prófgráðum í beinu framhaldi af þeim sem það hefur fyrir. Ef svo væri þá væri talað um </w:t>
      </w:r>
      <w:r w:rsidR="00F97DAB" w:rsidRPr="002208EA">
        <w:t>viðbótar</w:t>
      </w:r>
      <w:r w:rsidR="00032765" w:rsidRPr="002208EA">
        <w:t xml:space="preserve">nám en ekki endurmenntun. </w:t>
      </w:r>
      <w:r w:rsidR="00BB231D" w:rsidRPr="002208EA">
        <w:t xml:space="preserve">Hins vegar virðist orðið endurmenntun smám saman </w:t>
      </w:r>
      <w:r w:rsidR="00AE27E6" w:rsidRPr="002208EA">
        <w:t xml:space="preserve">að </w:t>
      </w:r>
      <w:r w:rsidR="00BB231D" w:rsidRPr="002208EA">
        <w:t xml:space="preserve">fá víðari merkingu og ná yfir allt nám sem fólk sækir sér á fullorðinsaldri og er þá ekki gerður greinarmunur á því hvort um sé að ræða grunnmenntun, framhald grunnmenntunar eða endurnýjun þekkingar. </w:t>
      </w:r>
      <w:r w:rsidR="00032765" w:rsidRPr="002208EA">
        <w:t>Ef fólk bætir við sig nám</w:t>
      </w:r>
      <w:r w:rsidR="0063791B" w:rsidRPr="002208EA">
        <w:t>i</w:t>
      </w:r>
      <w:r w:rsidR="00032765" w:rsidRPr="002208EA">
        <w:t xml:space="preserve"> sem felur í sér prófgráður, sem eru þó á sama stigi og fyrri gráður félli það nám undir </w:t>
      </w:r>
      <w:r w:rsidR="00BB231D" w:rsidRPr="002208EA">
        <w:t>viðbótarmenntun eða ummenntun</w:t>
      </w:r>
      <w:r w:rsidR="00032765" w:rsidRPr="002208EA">
        <w:t xml:space="preserve"> </w:t>
      </w:r>
      <w:r w:rsidR="00BB231D" w:rsidRPr="002208EA">
        <w:t xml:space="preserve">og væri nú flokkað sem endurmenntun, </w:t>
      </w:r>
      <w:r w:rsidR="00032765" w:rsidRPr="002208EA">
        <w:t>frekar en framhaldsmenntun.</w:t>
      </w:r>
      <w:r w:rsidR="00BB231D" w:rsidRPr="002208EA">
        <w:rPr>
          <w:rStyle w:val="FootnoteReference"/>
        </w:rPr>
        <w:footnoteReference w:id="9"/>
      </w:r>
      <w:r w:rsidR="00032765" w:rsidRPr="002208EA">
        <w:t xml:space="preserve"> Þessi útvíkkun merkingar orðsins er að mörgu leyti skiljanleg</w:t>
      </w:r>
      <w:r w:rsidR="006E5752" w:rsidRPr="002208EA">
        <w:t xml:space="preserve">, enda má segja að öll menntun sé í einhverjum tilvikum menntun til endursköpunar, meðal annars þegar fólk </w:t>
      </w:r>
      <w:r w:rsidR="006D01AB" w:rsidRPr="002208EA">
        <w:t>sæ</w:t>
      </w:r>
      <w:r w:rsidR="006E5752" w:rsidRPr="002208EA">
        <w:t xml:space="preserve">kir inn á algjörlega ný mið og þess vegna megi rökstyðja að orðið eigi </w:t>
      </w:r>
      <w:r w:rsidR="006D01AB" w:rsidRPr="002208EA">
        <w:t>oft</w:t>
      </w:r>
      <w:r w:rsidR="006E5752" w:rsidRPr="002208EA">
        <w:t xml:space="preserve"> við. En við þessa </w:t>
      </w:r>
      <w:r w:rsidR="006D01AB" w:rsidRPr="002208EA">
        <w:t xml:space="preserve">útvíkkun </w:t>
      </w:r>
      <w:r w:rsidR="00AE27E6" w:rsidRPr="002208EA">
        <w:t>á merkingu</w:t>
      </w:r>
      <w:r w:rsidR="006E5752" w:rsidRPr="002208EA">
        <w:t xml:space="preserve"> </w:t>
      </w:r>
      <w:r w:rsidR="00BB231D" w:rsidRPr="002208EA">
        <w:t xml:space="preserve">orðsins </w:t>
      </w:r>
      <w:r w:rsidR="00BB231D" w:rsidRPr="002208EA">
        <w:rPr>
          <w:i/>
        </w:rPr>
        <w:t>endurmenntun</w:t>
      </w:r>
      <w:r w:rsidR="00BB231D" w:rsidRPr="002208EA">
        <w:t xml:space="preserve"> </w:t>
      </w:r>
      <w:r w:rsidR="006E5752" w:rsidRPr="002208EA">
        <w:t>minnkar gagnsæi þess</w:t>
      </w:r>
      <w:r w:rsidR="00032765" w:rsidRPr="002208EA">
        <w:t xml:space="preserve"> og reynt er að nota orðið ekki í þessari</w:t>
      </w:r>
      <w:r w:rsidR="00137B32" w:rsidRPr="002208EA">
        <w:t xml:space="preserve"> víðu</w:t>
      </w:r>
      <w:r w:rsidR="00032765" w:rsidRPr="002208EA">
        <w:t xml:space="preserve"> merkingu hér</w:t>
      </w:r>
      <w:r w:rsidR="006E5752" w:rsidRPr="002208EA">
        <w:t xml:space="preserve">. </w:t>
      </w:r>
    </w:p>
    <w:p w14:paraId="264D8D05" w14:textId="77777777" w:rsidR="000E6DD3" w:rsidRPr="002208EA" w:rsidRDefault="006E5752" w:rsidP="000E6DD3">
      <w:pPr>
        <w:pStyle w:val="Texti"/>
      </w:pPr>
      <w:r w:rsidRPr="002208EA">
        <w:t xml:space="preserve">Orðið </w:t>
      </w:r>
      <w:r w:rsidRPr="002208EA">
        <w:rPr>
          <w:i/>
        </w:rPr>
        <w:t>símenntun</w:t>
      </w:r>
      <w:r w:rsidRPr="002208EA">
        <w:t xml:space="preserve"> </w:t>
      </w:r>
      <w:r w:rsidR="002851CE" w:rsidRPr="002208EA">
        <w:t>fær</w:t>
      </w:r>
      <w:r w:rsidRPr="002208EA">
        <w:t xml:space="preserve"> stöðugt </w:t>
      </w:r>
      <w:r w:rsidR="00293587" w:rsidRPr="002208EA">
        <w:t>öruggari</w:t>
      </w:r>
      <w:r w:rsidR="002851CE" w:rsidRPr="002208EA">
        <w:t xml:space="preserve"> </w:t>
      </w:r>
      <w:r w:rsidRPr="002208EA">
        <w:t xml:space="preserve">fótfestu </w:t>
      </w:r>
      <w:r w:rsidR="006D01AB" w:rsidRPr="002208EA">
        <w:t xml:space="preserve">og tengist meðal annars áherslu stjórnvalda víða um heim og eins hér á landi á </w:t>
      </w:r>
      <w:r w:rsidR="006D01AB" w:rsidRPr="002208EA">
        <w:rPr>
          <w:i/>
        </w:rPr>
        <w:t>life</w:t>
      </w:r>
      <w:r w:rsidR="00210CEA" w:rsidRPr="002208EA">
        <w:rPr>
          <w:i/>
        </w:rPr>
        <w:t>-</w:t>
      </w:r>
      <w:r w:rsidR="006D01AB" w:rsidRPr="002208EA">
        <w:rPr>
          <w:i/>
        </w:rPr>
        <w:t>long learning</w:t>
      </w:r>
      <w:r w:rsidR="006D01AB" w:rsidRPr="002208EA">
        <w:t xml:space="preserve">. </w:t>
      </w:r>
      <w:r w:rsidR="00293587" w:rsidRPr="002208EA">
        <w:t xml:space="preserve">Ekki er ljóst hvers vegna þetta hugtak ýtti út orðinu </w:t>
      </w:r>
      <w:r w:rsidR="00293587" w:rsidRPr="002208EA">
        <w:rPr>
          <w:i/>
        </w:rPr>
        <w:t>ævimenntun</w:t>
      </w:r>
      <w:r w:rsidR="00293587" w:rsidRPr="002208EA">
        <w:t xml:space="preserve">, sem að sumu leyti virðist samsvara </w:t>
      </w:r>
      <w:r w:rsidR="00293587" w:rsidRPr="002208EA">
        <w:rPr>
          <w:i/>
        </w:rPr>
        <w:t>life-long learning</w:t>
      </w:r>
      <w:r w:rsidR="00293587" w:rsidRPr="002208EA">
        <w:t xml:space="preserve"> betur. </w:t>
      </w:r>
      <w:r w:rsidR="006D01AB" w:rsidRPr="002208EA">
        <w:t xml:space="preserve">Hér er átt við að í nútíma þjóðfélagi sé eðlilegt og mikilvægt að líta svo á að menntun taki aldrei enda, það sé úrelt viðhorf að halda að maður ljúki námi á unglingsaldri og </w:t>
      </w:r>
      <w:r w:rsidR="0063791B" w:rsidRPr="002208EA">
        <w:t>þar með</w:t>
      </w:r>
      <w:r w:rsidR="006D01AB" w:rsidRPr="002208EA">
        <w:t xml:space="preserve"> sé skólagöngu lokið.</w:t>
      </w:r>
      <w:r w:rsidR="00293587" w:rsidRPr="002208EA">
        <w:rPr>
          <w:rStyle w:val="FootnoteReference"/>
        </w:rPr>
        <w:footnoteReference w:id="10"/>
      </w:r>
      <w:r w:rsidR="006D01AB" w:rsidRPr="002208EA">
        <w:t xml:space="preserve"> En orðið lýsir stöðu eða </w:t>
      </w:r>
      <w:r w:rsidR="002851CE" w:rsidRPr="002208EA">
        <w:t>almennu skipulagi</w:t>
      </w:r>
      <w:r w:rsidR="006D01AB" w:rsidRPr="002208EA">
        <w:t xml:space="preserve"> en ekki tilteknu náms</w:t>
      </w:r>
      <w:r w:rsidR="00137B32" w:rsidRPr="002208EA">
        <w:softHyphen/>
      </w:r>
      <w:r w:rsidR="006D01AB" w:rsidRPr="002208EA">
        <w:t>fyrirkomulagi, t</w:t>
      </w:r>
      <w:r w:rsidR="00062AB0" w:rsidRPr="002208EA">
        <w:t>il dæmis</w:t>
      </w:r>
      <w:r w:rsidR="006D01AB" w:rsidRPr="002208EA">
        <w:t xml:space="preserve">. væri ekki eðlilegt að tala um að </w:t>
      </w:r>
      <w:r w:rsidR="00137B32" w:rsidRPr="002208EA">
        <w:rPr>
          <w:rFonts w:cs="Times"/>
        </w:rPr>
        <w:t>„</w:t>
      </w:r>
      <w:r w:rsidR="006D01AB" w:rsidRPr="002208EA">
        <w:t>sækja sér símenntun</w:t>
      </w:r>
      <w:r w:rsidR="00F75857" w:rsidRPr="002208EA">
        <w:t>”</w:t>
      </w:r>
      <w:r w:rsidR="006D01AB" w:rsidRPr="002208EA">
        <w:t>, heldur frekar að sækja nám</w:t>
      </w:r>
      <w:r w:rsidR="00137B32" w:rsidRPr="002208EA">
        <w:softHyphen/>
      </w:r>
      <w:r w:rsidR="006D01AB" w:rsidRPr="002208EA">
        <w:t>skeið</w:t>
      </w:r>
      <w:r w:rsidR="00F75857" w:rsidRPr="002208EA">
        <w:t>, eða endurmenntun</w:t>
      </w:r>
      <w:r w:rsidR="006D01AB" w:rsidRPr="002208EA">
        <w:t xml:space="preserve"> eða viðb</w:t>
      </w:r>
      <w:r w:rsidR="00F75857" w:rsidRPr="002208EA">
        <w:t>ótarmenntun</w:t>
      </w:r>
      <w:r w:rsidR="002851CE" w:rsidRPr="002208EA">
        <w:t xml:space="preserve"> í samfélagi þar sem mikilvægi símenntunar væri viðurkennt</w:t>
      </w:r>
      <w:r w:rsidR="00F75857" w:rsidRPr="002208EA">
        <w:t>.</w:t>
      </w:r>
    </w:p>
    <w:p w14:paraId="264D8D06" w14:textId="77777777" w:rsidR="000E6DD3" w:rsidRPr="002208EA" w:rsidRDefault="000E6DD3" w:rsidP="00DD66CE">
      <w:pPr>
        <w:pStyle w:val="Heading3"/>
      </w:pPr>
      <w:bookmarkStart w:id="6" w:name="_Toc37932089"/>
      <w:bookmarkStart w:id="7" w:name="_Toc38103721"/>
      <w:bookmarkStart w:id="8" w:name="_Toc42967866"/>
      <w:bookmarkEnd w:id="5"/>
      <w:r w:rsidRPr="002208EA">
        <w:t>Útgáfustarfsemi, lestrarfélög</w:t>
      </w:r>
      <w:bookmarkEnd w:id="6"/>
      <w:bookmarkEnd w:id="7"/>
      <w:bookmarkEnd w:id="8"/>
      <w:r w:rsidR="00313723" w:rsidRPr="002208EA">
        <w:t xml:space="preserve"> og alþýðufræðsla</w:t>
      </w:r>
    </w:p>
    <w:p w14:paraId="264D8D07" w14:textId="77777777" w:rsidR="00313723" w:rsidRPr="002208EA" w:rsidRDefault="00BB5182" w:rsidP="00BB5182">
      <w:pPr>
        <w:pStyle w:val="Texti"/>
      </w:pPr>
      <w:r w:rsidRPr="002208EA">
        <w:t>Uppl</w:t>
      </w:r>
      <w:r w:rsidR="00137B32" w:rsidRPr="002208EA">
        <w:t>ýsingin</w:t>
      </w:r>
      <w:r w:rsidRPr="002208EA">
        <w:t xml:space="preserve"> sem markviss stefna eða viðhorf felur í sér viðleitni til að upplýsa fólk, fræða</w:t>
      </w:r>
      <w:r w:rsidR="00D55D30" w:rsidRPr="002208EA">
        <w:t xml:space="preserve"> það eða</w:t>
      </w:r>
      <w:r w:rsidRPr="002208EA">
        <w:t xml:space="preserve"> mennta. Þetta viðhorf er mjög sterkt hjá leiðandi Íslendingum frá lokum 18. aldar og kemur sennilega skýrast fram hj</w:t>
      </w:r>
      <w:r w:rsidR="00313723" w:rsidRPr="002208EA">
        <w:t>á M</w:t>
      </w:r>
      <w:r w:rsidRPr="002208EA">
        <w:t xml:space="preserve">agnúsi Stephensen </w:t>
      </w:r>
      <w:r w:rsidR="00313723" w:rsidRPr="002208EA">
        <w:t xml:space="preserve">á </w:t>
      </w:r>
      <w:r w:rsidR="00313723" w:rsidRPr="002208EA">
        <w:lastRenderedPageBreak/>
        <w:t xml:space="preserve">fyrri hluta 19. aldar. Upplýsingin birtist </w:t>
      </w:r>
      <w:r w:rsidR="00D55D30" w:rsidRPr="002208EA">
        <w:t xml:space="preserve">í </w:t>
      </w:r>
      <w:r w:rsidR="00313723" w:rsidRPr="002208EA">
        <w:t xml:space="preserve">margs konar myndum í yfirveguðum tilraunum til fræðslu. Fyrst má nefna eflingu almenns skólahalds </w:t>
      </w:r>
      <w:r w:rsidR="00137B32" w:rsidRPr="002208EA">
        <w:t>þar sem skólarnir eru</w:t>
      </w:r>
      <w:r w:rsidR="00313723" w:rsidRPr="002208EA">
        <w:t xml:space="preserve"> hluti af m</w:t>
      </w:r>
      <w:r w:rsidR="00137B32" w:rsidRPr="002208EA">
        <w:t>enntakerfi sem er að mótast. Þ</w:t>
      </w:r>
      <w:r w:rsidR="00313723" w:rsidRPr="002208EA">
        <w:t xml:space="preserve">etta er sá þáttur </w:t>
      </w:r>
      <w:r w:rsidR="00137B32" w:rsidRPr="002208EA">
        <w:t xml:space="preserve">upplýsingarinnar </w:t>
      </w:r>
      <w:r w:rsidR="00313723" w:rsidRPr="002208EA">
        <w:t>sem er mest áberandi og er oftast tekinn einn og s</w:t>
      </w:r>
      <w:r w:rsidR="00D55D30" w:rsidRPr="002208EA">
        <w:t>ér til um</w:t>
      </w:r>
      <w:r w:rsidR="00313723" w:rsidRPr="002208EA">
        <w:t xml:space="preserve">fjöllunar. En </w:t>
      </w:r>
      <w:r w:rsidR="00137B32" w:rsidRPr="002208EA">
        <w:t>áhrif upplýsingarinnar á ýmsa aðra starfsemi eru ekki síður merkileg</w:t>
      </w:r>
      <w:r w:rsidR="00313723" w:rsidRPr="002208EA">
        <w:t xml:space="preserve"> þótt </w:t>
      </w:r>
      <w:r w:rsidR="00137B32" w:rsidRPr="002208EA">
        <w:t>hún</w:t>
      </w:r>
      <w:r w:rsidR="00313723" w:rsidRPr="002208EA">
        <w:t xml:space="preserve"> verði </w:t>
      </w:r>
      <w:r w:rsidR="0072291E" w:rsidRPr="002208EA">
        <w:t xml:space="preserve">ef til vill </w:t>
      </w:r>
      <w:r w:rsidR="00313723" w:rsidRPr="002208EA">
        <w:t>útundan</w:t>
      </w:r>
      <w:r w:rsidR="00D55D30" w:rsidRPr="002208EA">
        <w:t xml:space="preserve"> í</w:t>
      </w:r>
      <w:r w:rsidR="0072291E" w:rsidRPr="002208EA">
        <w:t xml:space="preserve"> umfjöllun um fræðslumál</w:t>
      </w:r>
      <w:r w:rsidR="00313723" w:rsidRPr="002208EA">
        <w:t>, m</w:t>
      </w:r>
      <w:r w:rsidR="00EF7FAB" w:rsidRPr="002208EA">
        <w:t>eðal annars</w:t>
      </w:r>
      <w:r w:rsidR="00313723" w:rsidRPr="002208EA">
        <w:t xml:space="preserve"> vegna þess að það erfiðar</w:t>
      </w:r>
      <w:r w:rsidR="00D55D30" w:rsidRPr="002208EA">
        <w:t>a</w:t>
      </w:r>
      <w:r w:rsidR="00313723" w:rsidRPr="002208EA">
        <w:t xml:space="preserve"> að henda reiður á </w:t>
      </w:r>
      <w:r w:rsidR="00137B32" w:rsidRPr="002208EA">
        <w:t>henni</w:t>
      </w:r>
      <w:r w:rsidR="00313723" w:rsidRPr="002208EA">
        <w:t>. Fyrst má telja uppbyggingu skóla uta</w:t>
      </w:r>
      <w:r w:rsidR="00137B32" w:rsidRPr="002208EA">
        <w:t>n skólakerfisins</w:t>
      </w:r>
      <w:r w:rsidR="00313723" w:rsidRPr="002208EA">
        <w:t xml:space="preserve"> og eru lýðháskólarnir besta dæmið um þetta, s</w:t>
      </w:r>
      <w:r w:rsidR="00EF7FAB" w:rsidRPr="002208EA">
        <w:t>amanber</w:t>
      </w:r>
      <w:r w:rsidR="00313723" w:rsidRPr="002208EA">
        <w:t xml:space="preserve"> umfjöllun h</w:t>
      </w:r>
      <w:r w:rsidR="00137B32" w:rsidRPr="002208EA">
        <w:t>ér á eftir. Næst má telja öfluga útgáfu</w:t>
      </w:r>
      <w:r w:rsidR="00313723" w:rsidRPr="002208EA">
        <w:t xml:space="preserve"> fræðslu</w:t>
      </w:r>
      <w:r w:rsidR="00D55D30" w:rsidRPr="002208EA">
        <w:t>rita,</w:t>
      </w:r>
      <w:r w:rsidR="00313723" w:rsidRPr="002208EA">
        <w:t xml:space="preserve"> menningarbókmennta</w:t>
      </w:r>
      <w:r w:rsidR="00D55D30" w:rsidRPr="002208EA">
        <w:t xml:space="preserve">, tímarita og blaða. Í kjölfar þessarar útgáfustarfsemi fæðast svo lestrarfélögin sem verða mikilvirkur vettvangur fræðslu og almennrar menntunar. Að síðustu má </w:t>
      </w:r>
      <w:r w:rsidR="00137B32" w:rsidRPr="002208EA">
        <w:t>nefna almennt fyrirlestrahald</w:t>
      </w:r>
      <w:r w:rsidR="00D55D30" w:rsidRPr="002208EA">
        <w:t xml:space="preserve"> sem fylgi</w:t>
      </w:r>
      <w:r w:rsidR="009A3E6F" w:rsidRPr="002208EA">
        <w:t>r</w:t>
      </w:r>
      <w:r w:rsidR="00D55D30" w:rsidRPr="002208EA">
        <w:t xml:space="preserve"> m</w:t>
      </w:r>
      <w:r w:rsidR="00EF7FAB" w:rsidRPr="002208EA">
        <w:t>eðal annars</w:t>
      </w:r>
      <w:r w:rsidR="00D55D30" w:rsidRPr="002208EA">
        <w:t xml:space="preserve"> uppbyggingu lýðháskólanna og ung</w:t>
      </w:r>
      <w:r w:rsidR="004E233C" w:rsidRPr="002208EA">
        <w:t>me</w:t>
      </w:r>
      <w:r w:rsidR="00D55D30" w:rsidRPr="002208EA">
        <w:t>nnafélags</w:t>
      </w:r>
      <w:r w:rsidR="00137B32" w:rsidRPr="002208EA">
        <w:softHyphen/>
      </w:r>
      <w:r w:rsidR="00D55D30" w:rsidRPr="002208EA">
        <w:t>hreyfing</w:t>
      </w:r>
      <w:r w:rsidR="00137B32" w:rsidRPr="002208EA">
        <w:t>arinnar</w:t>
      </w:r>
      <w:r w:rsidR="00D55D30" w:rsidRPr="002208EA">
        <w:t>.</w:t>
      </w:r>
      <w:r w:rsidR="004E233C" w:rsidRPr="002208EA">
        <w:t xml:space="preserve"> Þess vegna er ljóst að skipuleg, en samt óformleg</w:t>
      </w:r>
      <w:r w:rsidR="003A4580" w:rsidRPr="002208EA">
        <w:t>, alþýðu</w:t>
      </w:r>
      <w:r w:rsidR="004E233C" w:rsidRPr="002208EA">
        <w:t>fræðsla hefur verið ríkur þáttur í íslensku menningarlífi á 19.</w:t>
      </w:r>
      <w:r w:rsidR="00EF7FAB" w:rsidRPr="002208EA">
        <w:t xml:space="preserve"> </w:t>
      </w:r>
      <w:r w:rsidR="004E233C" w:rsidRPr="002208EA">
        <w:t xml:space="preserve">og langt fram á 20. öld. </w:t>
      </w:r>
      <w:r w:rsidR="0072291E" w:rsidRPr="002208EA">
        <w:t>Um hlut upplýsingarinnar í íslenskri alþýðufræðslu hefur verið talsvert ritað</w:t>
      </w:r>
      <w:r w:rsidR="00ED20AE" w:rsidRPr="002208EA">
        <w:t xml:space="preserve"> og það er alveg ljóst að vegur þessa fræðsluþáttar var mjög mikill og vaxandi alla 19. öldina og helst í hendur við blómstrandi skólastarf á fyrri hluta 20. aldar</w:t>
      </w:r>
      <w:r w:rsidR="0072291E" w:rsidRPr="002208EA">
        <w:t>.</w:t>
      </w:r>
      <w:r w:rsidR="0072291E" w:rsidRPr="002208EA">
        <w:rPr>
          <w:rStyle w:val="FootnoteReference"/>
        </w:rPr>
        <w:footnoteReference w:id="11"/>
      </w:r>
      <w:r w:rsidR="00E5590F" w:rsidRPr="002208EA">
        <w:t xml:space="preserve"> Ingi Sigurðsson segir m</w:t>
      </w:r>
      <w:r w:rsidR="00EF7FAB" w:rsidRPr="002208EA">
        <w:t>eðal annars</w:t>
      </w:r>
      <w:r w:rsidR="00E5590F" w:rsidRPr="002208EA">
        <w:t xml:space="preserve"> um atorku Magnúsar St</w:t>
      </w:r>
      <w:r w:rsidR="003A4580" w:rsidRPr="002208EA">
        <w:t>ephensen í byrjun 19. aldar:</w:t>
      </w:r>
    </w:p>
    <w:p w14:paraId="264D8D08" w14:textId="77777777" w:rsidR="00E5590F" w:rsidRPr="002208EA" w:rsidRDefault="00E5590F" w:rsidP="00E5590F">
      <w:pPr>
        <w:pStyle w:val="Quote"/>
      </w:pPr>
      <w:r w:rsidRPr="002208EA">
        <w:t>Útgáfa efnis fyrir börn í fræðsluskyni var sannarlega merkur þáttu</w:t>
      </w:r>
      <w:r w:rsidR="00C46E76" w:rsidRPr="002208EA">
        <w:t>r í útgáfustarfsemi þeirri sem M</w:t>
      </w:r>
      <w:r w:rsidRPr="002208EA">
        <w:t>agnús var viðriðinn, en meginmarkmið hennar var að sjá fullorðnum fyrir góðri fræðslu um veraldleg</w:t>
      </w:r>
      <w:r w:rsidR="00C46E76" w:rsidRPr="002208EA">
        <w:t xml:space="preserve"> </w:t>
      </w:r>
      <w:r w:rsidRPr="002208EA">
        <w:t>og, að nokkru leyti, andleg efni. Segja má að í viðleitni hans á þessu sviði hafi falist risavaxið átak í fullorðinsfræðslu.</w:t>
      </w:r>
      <w:r w:rsidRPr="002208EA">
        <w:rPr>
          <w:rStyle w:val="FootnoteReference"/>
        </w:rPr>
        <w:footnoteReference w:id="12"/>
      </w:r>
      <w:r w:rsidRPr="002208EA">
        <w:t xml:space="preserve"> </w:t>
      </w:r>
    </w:p>
    <w:p w14:paraId="264D8D09" w14:textId="77777777" w:rsidR="00313723" w:rsidRPr="002208EA" w:rsidRDefault="00C46E76" w:rsidP="00BB5182">
      <w:pPr>
        <w:pStyle w:val="Texti"/>
      </w:pPr>
      <w:r w:rsidRPr="002208EA">
        <w:t xml:space="preserve">Það er enginn vafi á því </w:t>
      </w:r>
      <w:r w:rsidR="003A4580" w:rsidRPr="002208EA">
        <w:t xml:space="preserve">að </w:t>
      </w:r>
      <w:r w:rsidRPr="002208EA">
        <w:t>hugsjónin um alþýðufræðslu var ofarlega í huga fjölmargra Íslendinga alla 19. öldina og bera fjölmörg félög</w:t>
      </w:r>
      <w:r w:rsidR="003A4580" w:rsidRPr="002208EA">
        <w:t xml:space="preserve"> og mikil útgáfu</w:t>
      </w:r>
      <w:r w:rsidRPr="002208EA">
        <w:t xml:space="preserve">starfsemi þessu vitni. </w:t>
      </w:r>
      <w:r w:rsidR="009C544C" w:rsidRPr="002208EA">
        <w:t>Það er hætt við að þessi óformlega starfsem</w:t>
      </w:r>
      <w:r w:rsidR="003A4580" w:rsidRPr="002208EA">
        <w:t>i</w:t>
      </w:r>
      <w:r w:rsidR="009C544C" w:rsidRPr="002208EA">
        <w:t xml:space="preserve"> sé vanmetin, því hún er svo margslungin, ekki skráð kerfisbundið</w:t>
      </w:r>
      <w:r w:rsidR="003A4580" w:rsidRPr="002208EA">
        <w:t>,</w:t>
      </w:r>
      <w:r w:rsidR="009C544C" w:rsidRPr="002208EA">
        <w:t xml:space="preserve"> og fæst af því sem gert var er einskorðað við alþýðufræðslu í þröngu</w:t>
      </w:r>
      <w:r w:rsidR="003A4580" w:rsidRPr="002208EA">
        <w:t>m skilningi. Matthías Jochumson</w:t>
      </w:r>
      <w:r w:rsidR="009C544C" w:rsidRPr="002208EA">
        <w:t xml:space="preserve"> reyndi árið 1880 að auðkenna 19. öldina og lét sér detta í hug að kalla hana „</w:t>
      </w:r>
      <w:r w:rsidR="0005748B" w:rsidRPr="002208EA">
        <w:t>...</w:t>
      </w:r>
      <w:r w:rsidR="009C544C" w:rsidRPr="002208EA">
        <w:t>sýningaöld, blaðaöld, og eins</w:t>
      </w:r>
      <w:r w:rsidR="0005748B" w:rsidRPr="002208EA">
        <w:t>,</w:t>
      </w:r>
      <w:r w:rsidR="009C544C" w:rsidRPr="002208EA">
        <w:t xml:space="preserve"> og fullt eins vel</w:t>
      </w:r>
      <w:r w:rsidR="0005748B" w:rsidRPr="002208EA">
        <w:t>,</w:t>
      </w:r>
      <w:r w:rsidR="009C544C" w:rsidRPr="002208EA">
        <w:t xml:space="preserve"> má kalla hana skólaöld“.</w:t>
      </w:r>
      <w:r w:rsidR="009C544C" w:rsidRPr="002208EA">
        <w:rPr>
          <w:rStyle w:val="FootnoteReference"/>
        </w:rPr>
        <w:footnoteReference w:id="13"/>
      </w:r>
      <w:r w:rsidR="009A3E6F" w:rsidRPr="002208EA">
        <w:t xml:space="preserve"> En það mætti líka kalla hana öld alþýðufræðslufélaga, fræðafélaga og síðan lestrarfélaga. Allt þetta sýnir fjölbreytta flóru fræðslustarfs og það er aldeilis langt frá því að það sé einskorðað við skólastarf, sem var raunar mjög vanmáttugt miða</w:t>
      </w:r>
      <w:r w:rsidR="003A4580" w:rsidRPr="002208EA">
        <w:t>ð</w:t>
      </w:r>
      <w:r w:rsidR="009A3E6F" w:rsidRPr="002208EA">
        <w:t xml:space="preserve"> við an</w:t>
      </w:r>
      <w:r w:rsidR="00F653F0" w:rsidRPr="002208EA">
        <w:t>nað sem hér hefur verið nefnt.</w:t>
      </w:r>
    </w:p>
    <w:p w14:paraId="264D8D0A" w14:textId="77777777" w:rsidR="000E6DD3" w:rsidRPr="002208EA" w:rsidRDefault="000E6DD3" w:rsidP="00DD66CE">
      <w:pPr>
        <w:pStyle w:val="Heading3"/>
      </w:pPr>
      <w:bookmarkStart w:id="9" w:name="_Toc37932090"/>
      <w:bookmarkStart w:id="10" w:name="_Toc38103722"/>
      <w:bookmarkStart w:id="11" w:name="_Toc42967867"/>
      <w:r w:rsidRPr="002208EA">
        <w:t>Lýðháskólahreyfingin</w:t>
      </w:r>
      <w:bookmarkEnd w:id="9"/>
      <w:bookmarkEnd w:id="10"/>
      <w:bookmarkEnd w:id="11"/>
    </w:p>
    <w:p w14:paraId="264D8D0B" w14:textId="77777777" w:rsidR="00ED20AE" w:rsidRPr="002208EA" w:rsidRDefault="00ED20AE" w:rsidP="000E6DD3">
      <w:pPr>
        <w:pStyle w:val="Texti"/>
      </w:pPr>
      <w:r w:rsidRPr="002208EA">
        <w:t>Í kaflanum um lýðhásk</w:t>
      </w:r>
      <w:r w:rsidR="00A6728A" w:rsidRPr="002208EA">
        <w:t>ó</w:t>
      </w:r>
      <w:r w:rsidRPr="002208EA">
        <w:t>la var gerð grein fyrir því blómlega starfi, skóla og alþýðufræðslustarfi</w:t>
      </w:r>
      <w:r w:rsidR="003A4580" w:rsidRPr="002208EA">
        <w:t>,</w:t>
      </w:r>
      <w:r w:rsidRPr="002208EA">
        <w:t xml:space="preserve"> sem þeirri hreyfingu fylgdi á fyrri hluta 20. aldarinnar. Það sem er svo sérstakt við lýðháskólana er að þeir voru í senn trúir ákveðinni alþýðufræðsluhugsjón</w:t>
      </w:r>
      <w:r w:rsidR="003A4580" w:rsidRPr="002208EA">
        <w:t xml:space="preserve"> og</w:t>
      </w:r>
      <w:r w:rsidRPr="002208EA">
        <w:t xml:space="preserve"> reknir sem venjulegir skólar, en áttu samt að vera kyrfilega utan skólakerfisins. </w:t>
      </w:r>
      <w:r w:rsidR="00A6728A" w:rsidRPr="002208EA">
        <w:t xml:space="preserve">Forkólfarnir dönsku (norsku og sænsku) sáu hve </w:t>
      </w:r>
      <w:r w:rsidR="00A6728A" w:rsidRPr="002208EA">
        <w:lastRenderedPageBreak/>
        <w:t xml:space="preserve">mikilvægt það var að reka skóla til þess að starfið hefði fast land undir fótum, en þeir sáu jafnframt hve miklu það skipti, eðli hugsjónarinnar samkvæmt, að halda skólunum utan kerfisins. Það má ýmislegt af þeim læra. </w:t>
      </w:r>
      <w:r w:rsidRPr="002208EA">
        <w:t xml:space="preserve">En styrkur </w:t>
      </w:r>
      <w:r w:rsidR="00A6728A" w:rsidRPr="002208EA">
        <w:t>lýðháskólahugsjónarinnar</w:t>
      </w:r>
      <w:r w:rsidRPr="002208EA">
        <w:t xml:space="preserve"> </w:t>
      </w:r>
      <w:r w:rsidR="00A6728A" w:rsidRPr="002208EA">
        <w:t>hér á landi var falinn innan vébanda hinna öflugu</w:t>
      </w:r>
      <w:r w:rsidRPr="002208EA">
        <w:t xml:space="preserve"> héraðsskól</w:t>
      </w:r>
      <w:r w:rsidR="00A6728A" w:rsidRPr="002208EA">
        <w:t>a</w:t>
      </w:r>
      <w:r w:rsidRPr="002208EA">
        <w:t xml:space="preserve"> á árunum 1920-1950</w:t>
      </w:r>
      <w:r w:rsidR="00A6728A" w:rsidRPr="002208EA">
        <w:t>. Þei</w:t>
      </w:r>
      <w:r w:rsidR="00EF7FAB" w:rsidRPr="002208EA">
        <w:t>r</w:t>
      </w:r>
      <w:r w:rsidR="00A6728A" w:rsidRPr="002208EA">
        <w:t xml:space="preserve"> sogast síðan inn í skólakerfið (staðfest með lögunum 1946)</w:t>
      </w:r>
      <w:r w:rsidRPr="002208EA">
        <w:t xml:space="preserve"> </w:t>
      </w:r>
      <w:r w:rsidR="003A4580" w:rsidRPr="002208EA">
        <w:t>en fyrir bragðið</w:t>
      </w:r>
      <w:r w:rsidRPr="002208EA">
        <w:t xml:space="preserve"> náði hreyfingin ekki fótfestu annars staðar. Þess vegna má segja að lýðháskólameiðinn vanti inn í íslenskt skólastarf á seinni hluta 20. aldarinnar, þrátt fyrir tilraunir til þess að byggja upp </w:t>
      </w:r>
      <w:r w:rsidR="00A6728A" w:rsidRPr="002208EA">
        <w:t>skóla í</w:t>
      </w:r>
      <w:r w:rsidRPr="002208EA">
        <w:t xml:space="preserve"> Skálholti eða tilraunir Odds Albertssonar í Reykholti og síðar í Reykjavík á tíunda áratugnum.</w:t>
      </w:r>
    </w:p>
    <w:p w14:paraId="264D8D0C" w14:textId="77777777" w:rsidR="00B375B0" w:rsidRPr="002208EA" w:rsidRDefault="00B375B0" w:rsidP="00DD66CE">
      <w:pPr>
        <w:pStyle w:val="Heading3"/>
      </w:pPr>
      <w:r w:rsidRPr="002208EA">
        <w:t>Fræðslu</w:t>
      </w:r>
      <w:r w:rsidR="00754F35" w:rsidRPr="002208EA">
        <w:t>s</w:t>
      </w:r>
      <w:r w:rsidRPr="002208EA">
        <w:t>tarf Ríkisútvarpsins</w:t>
      </w:r>
    </w:p>
    <w:p w14:paraId="264D8D0D" w14:textId="77777777" w:rsidR="00D81736" w:rsidRPr="002208EA" w:rsidRDefault="002B1860" w:rsidP="00A77140">
      <w:pPr>
        <w:pStyle w:val="Texti"/>
      </w:pPr>
      <w:r w:rsidRPr="002208EA">
        <w:t>Þáttur útvarpsins í alþýðufræðslu á Íslandi er fyrir margra hluta sakir alveg sérstaklega áhugaverður. Einkum er það vegna þeirra hugsjóna og vona sem margir bundu við útvarpið í þessu sambandi</w:t>
      </w:r>
      <w:r w:rsidR="00E32FA0" w:rsidRPr="002208EA">
        <w:t xml:space="preserve"> og</w:t>
      </w:r>
      <w:r w:rsidRPr="002208EA">
        <w:t xml:space="preserve"> þess </w:t>
      </w:r>
      <w:r w:rsidR="00F653F0" w:rsidRPr="002208EA">
        <w:t>fræðslustarfs sem unnið var</w:t>
      </w:r>
      <w:r w:rsidRPr="002208EA">
        <w:t>, einkum á fyrstu starfsáratugum útvarpsins</w:t>
      </w:r>
      <w:r w:rsidR="007078B5" w:rsidRPr="002208EA">
        <w:t>, sem var stofnað árið 1930</w:t>
      </w:r>
      <w:r w:rsidR="00E32FA0" w:rsidRPr="002208EA">
        <w:t>. En það er að sumu leyti ekki síður áhugavert að skoða hvað ekki komst í framkvæmd</w:t>
      </w:r>
      <w:r w:rsidRPr="002208EA">
        <w:t xml:space="preserve"> þrátt fyrir góðan ásetning. Það má margt af öllu þessu læra</w:t>
      </w:r>
      <w:r w:rsidR="00D81736" w:rsidRPr="002208EA">
        <w:t xml:space="preserve"> og sannast sagna ætti að leggja sig sérstaklega fram um að greina hvers vegna svona öflug</w:t>
      </w:r>
      <w:r w:rsidR="006D27FD" w:rsidRPr="002208EA">
        <w:t>i</w:t>
      </w:r>
      <w:r w:rsidR="00D81736" w:rsidRPr="002208EA">
        <w:t>r miðlar eins og ljósvakamiðlarnir eru skuli ekki hafa nýst betur en raun ber vitni í alþýðufræðslu í dreifbýlu landi</w:t>
      </w:r>
      <w:r w:rsidRPr="002208EA">
        <w:t xml:space="preserve">. </w:t>
      </w:r>
      <w:r w:rsidR="00D81736" w:rsidRPr="002208EA">
        <w:t xml:space="preserve">Líklega segir það einkar áhugaverða sögu um miðilinn, um stofnunina, um menntun og um skólastarf. </w:t>
      </w:r>
    </w:p>
    <w:p w14:paraId="264D8D0E" w14:textId="77777777" w:rsidR="00A77140" w:rsidRPr="002208EA" w:rsidRDefault="00A77140" w:rsidP="00A77140">
      <w:pPr>
        <w:pStyle w:val="Texti"/>
      </w:pPr>
      <w:r w:rsidRPr="002208EA">
        <w:t xml:space="preserve">Nýrri tækni hafa alltaf fylgt frjóar og skemmtilegar hugmyndir, jafnvel loftkastalar, um áhrif á menntun og skólastarf. </w:t>
      </w:r>
      <w:r w:rsidR="00F272D0" w:rsidRPr="002208EA">
        <w:t>Þetta hefur svo sannarlega átt við bæði um hljóðvarpið þegar það kom til sögunnar og síðan sjónvarpið</w:t>
      </w:r>
      <w:r w:rsidR="00B0435A" w:rsidRPr="002208EA">
        <w:t xml:space="preserve"> (</w:t>
      </w:r>
      <w:r w:rsidR="00D03F2C" w:rsidRPr="002208EA">
        <w:t>kanna hér</w:t>
      </w:r>
      <w:r w:rsidR="00B0435A" w:rsidRPr="002208EA">
        <w:t xml:space="preserve"> </w:t>
      </w:r>
      <w:r w:rsidR="00B0435A" w:rsidRPr="002208EA">
        <w:rPr>
          <w:rFonts w:ascii="Arial" w:hAnsi="Arial" w:cs="Arial"/>
          <w:color w:val="333333"/>
          <w:sz w:val="18"/>
          <w:szCs w:val="18"/>
        </w:rPr>
        <w:t>Guðbjartur Gunnarsson 1928   Sjónvarp í þágu kennslu. 1965. Í:  Menntamál tímarit um uppeldis- og skólamál, 38. árg., 1965, s. 59-81</w:t>
      </w:r>
      <w:r w:rsidR="00B0435A" w:rsidRPr="002208EA">
        <w:t>)</w:t>
      </w:r>
      <w:r w:rsidR="00F272D0" w:rsidRPr="002208EA">
        <w:t xml:space="preserve">. </w:t>
      </w:r>
      <w:r w:rsidRPr="002208EA">
        <w:t>Það er enginn vafi á því að útvarpið h</w:t>
      </w:r>
      <w:r w:rsidR="00BF4821" w:rsidRPr="002208EA">
        <w:t>efur gegnt mikilvægu upplýsinga</w:t>
      </w:r>
      <w:r w:rsidR="00A6728A" w:rsidRPr="002208EA">
        <w:t>hlutverki</w:t>
      </w:r>
      <w:r w:rsidRPr="002208EA">
        <w:t xml:space="preserve"> og </w:t>
      </w:r>
      <w:r w:rsidR="00A6728A" w:rsidRPr="002208EA">
        <w:t xml:space="preserve">einnig skipt miklu </w:t>
      </w:r>
      <w:r w:rsidR="00BF4821" w:rsidRPr="002208EA">
        <w:t>máli í</w:t>
      </w:r>
      <w:r w:rsidR="00A6728A" w:rsidRPr="002208EA">
        <w:t xml:space="preserve"> margvísleg</w:t>
      </w:r>
      <w:r w:rsidR="00BF4821" w:rsidRPr="002208EA">
        <w:t>ri</w:t>
      </w:r>
      <w:r w:rsidR="00A6728A" w:rsidRPr="002208EA">
        <w:t xml:space="preserve"> </w:t>
      </w:r>
      <w:r w:rsidR="00F272D0" w:rsidRPr="002208EA">
        <w:t>óformleg</w:t>
      </w:r>
      <w:r w:rsidR="00BF4821" w:rsidRPr="002208EA">
        <w:t>ri</w:t>
      </w:r>
      <w:r w:rsidR="00F272D0" w:rsidRPr="002208EA">
        <w:t xml:space="preserve"> fræðslu.</w:t>
      </w:r>
      <w:r w:rsidRPr="002208EA">
        <w:t xml:space="preserve"> </w:t>
      </w:r>
      <w:r w:rsidR="00F272D0" w:rsidRPr="002208EA">
        <w:t>H</w:t>
      </w:r>
      <w:r w:rsidRPr="002208EA">
        <w:t xml:space="preserve">lutur </w:t>
      </w:r>
      <w:r w:rsidR="00BF4821" w:rsidRPr="002208EA">
        <w:t>útvarpsins</w:t>
      </w:r>
      <w:r w:rsidRPr="002208EA">
        <w:t xml:space="preserve"> í formlegri alþýðufræðslu </w:t>
      </w:r>
      <w:r w:rsidR="00F272D0" w:rsidRPr="002208EA">
        <w:t xml:space="preserve">var umtalsverður á fyrstu áratugum þess, en formleg </w:t>
      </w:r>
      <w:r w:rsidRPr="002208EA">
        <w:t>aðild að skóla</w:t>
      </w:r>
      <w:r w:rsidR="00BF4821" w:rsidRPr="002208EA">
        <w:t>kerfinu hefur aldrei verið miki</w:t>
      </w:r>
      <w:r w:rsidRPr="002208EA">
        <w:t>l</w:t>
      </w:r>
      <w:r w:rsidR="00203718" w:rsidRPr="002208EA">
        <w:t>,</w:t>
      </w:r>
      <w:r w:rsidRPr="002208EA">
        <w:t xml:space="preserve"> þrátt fyrir </w:t>
      </w:r>
      <w:r w:rsidR="00F272D0" w:rsidRPr="002208EA">
        <w:t>nokkrar væntin</w:t>
      </w:r>
      <w:r w:rsidR="00BF4821" w:rsidRPr="002208EA">
        <w:t>g</w:t>
      </w:r>
      <w:r w:rsidR="00F272D0" w:rsidRPr="002208EA">
        <w:t>ar og málefnaleg rök fyrir því að það gæti orðið.</w:t>
      </w:r>
      <w:r w:rsidR="00B0435A" w:rsidRPr="002208EA">
        <w:t xml:space="preserve"> Það er ef til vill tilefni til þess að staldra við og velta fyrir sér framvindunni?</w:t>
      </w:r>
      <w:r w:rsidR="00F45C69" w:rsidRPr="002208EA">
        <w:rPr>
          <w:rStyle w:val="FootnoteReference"/>
        </w:rPr>
        <w:footnoteReference w:id="14"/>
      </w:r>
      <w:r w:rsidR="00F272D0" w:rsidRPr="002208EA">
        <w:t xml:space="preserve"> </w:t>
      </w:r>
    </w:p>
    <w:p w14:paraId="264D8D0F" w14:textId="77777777" w:rsidR="00F272D0" w:rsidRPr="002208EA" w:rsidRDefault="00F272D0" w:rsidP="00F272D0">
      <w:pPr>
        <w:pStyle w:val="Heading4"/>
      </w:pPr>
      <w:r w:rsidRPr="002208EA">
        <w:t>Fræðslu- og kennslutímabil</w:t>
      </w:r>
    </w:p>
    <w:p w14:paraId="264D8D10" w14:textId="77777777" w:rsidR="00B97C59" w:rsidRPr="002208EA" w:rsidRDefault="00754F35" w:rsidP="000E6DD3">
      <w:pPr>
        <w:pStyle w:val="Texti"/>
      </w:pPr>
      <w:r w:rsidRPr="002208EA">
        <w:t>Í aðdraganda og á fyrstu árum útvarpsreksturs á Íslandi var ljóst að uppeldis- og fræðsluhlutverk þess átti að vera mikið. Gunnar Stefánsson</w:t>
      </w:r>
      <w:r w:rsidR="00304F7B" w:rsidRPr="002208EA">
        <w:rPr>
          <w:rStyle w:val="FootnoteReference"/>
        </w:rPr>
        <w:footnoteReference w:id="15"/>
      </w:r>
      <w:r w:rsidRPr="002208EA">
        <w:t xml:space="preserve"> (1997) rekur hugmyndir fjölmargra frumkvöðla útvarpsmálsins, þar sem fræ</w:t>
      </w:r>
      <w:r w:rsidR="001B16F9" w:rsidRPr="002208EA">
        <w:t>ð</w:t>
      </w:r>
      <w:r w:rsidRPr="002208EA">
        <w:t xml:space="preserve">slumálin ber iðulega á góma. Sérstaklega er áhugaverð tilvitnun í </w:t>
      </w:r>
      <w:r w:rsidR="00113A09" w:rsidRPr="002208EA">
        <w:t xml:space="preserve">grein </w:t>
      </w:r>
      <w:r w:rsidRPr="002208EA">
        <w:t>Gísla Ólafsson</w:t>
      </w:r>
      <w:r w:rsidR="00113A09" w:rsidRPr="002208EA">
        <w:t>ar símastjóra frá árinu 1925</w:t>
      </w:r>
      <w:r w:rsidRPr="002208EA">
        <w:t xml:space="preserve">, þar sem hann telur að hin nýja tækni geti </w:t>
      </w:r>
      <w:r w:rsidR="00577811" w:rsidRPr="002208EA">
        <w:t xml:space="preserve">ekki aðeins </w:t>
      </w:r>
      <w:r w:rsidRPr="002208EA">
        <w:t>leyst hefðbundinn skóla af hólmi</w:t>
      </w:r>
      <w:r w:rsidR="00577811" w:rsidRPr="002208EA">
        <w:t>, heldur líka ömmusögur á kvöldin og predikanir í kirkju á sunnudögum</w:t>
      </w:r>
      <w:r w:rsidRPr="002208EA">
        <w:t xml:space="preserve">! </w:t>
      </w:r>
      <w:r w:rsidR="00577811" w:rsidRPr="002208EA">
        <w:t>Gísli ritar ekki aðeins</w:t>
      </w:r>
      <w:r w:rsidR="00304F7B" w:rsidRPr="002208EA">
        <w:t xml:space="preserve"> </w:t>
      </w:r>
      <w:r w:rsidR="00E425EC" w:rsidRPr="002208EA">
        <w:t>metnaðarfullt</w:t>
      </w:r>
      <w:r w:rsidR="00EF233F" w:rsidRPr="002208EA">
        <w:t xml:space="preserve"> innlegg í umræðuna um </w:t>
      </w:r>
      <w:r w:rsidR="00EF233F" w:rsidRPr="002208EA">
        <w:lastRenderedPageBreak/>
        <w:t xml:space="preserve">þá </w:t>
      </w:r>
      <w:r w:rsidR="00304F7B" w:rsidRPr="002208EA">
        <w:t>möguleika sem ný tækni b</w:t>
      </w:r>
      <w:r w:rsidR="00706DE8" w:rsidRPr="002208EA">
        <w:t>ý</w:t>
      </w:r>
      <w:r w:rsidR="00304F7B" w:rsidRPr="002208EA">
        <w:t xml:space="preserve">ður til menntunar ungra og aldinna heldur </w:t>
      </w:r>
      <w:r w:rsidR="0063791B" w:rsidRPr="002208EA">
        <w:t>kynnir h</w:t>
      </w:r>
      <w:r w:rsidR="00577811" w:rsidRPr="002208EA">
        <w:t>ann</w:t>
      </w:r>
      <w:r w:rsidR="0063791B" w:rsidRPr="002208EA">
        <w:t xml:space="preserve"> einnig það sjónarmið</w:t>
      </w:r>
      <w:r w:rsidR="00304F7B" w:rsidRPr="002208EA">
        <w:t xml:space="preserve"> að nú sjái fyrir endalok hefðbundins skólastarfs fyrir tilstilli nýrrar tækni. Gísli telur</w:t>
      </w:r>
      <w:r w:rsidR="000B25E8" w:rsidRPr="002208EA">
        <w:rPr>
          <w:rStyle w:val="FootnoteReference"/>
        </w:rPr>
        <w:footnoteReference w:id="16"/>
      </w:r>
      <w:r w:rsidR="00304F7B" w:rsidRPr="002208EA">
        <w:t xml:space="preserve"> </w:t>
      </w:r>
    </w:p>
    <w:p w14:paraId="264D8D11" w14:textId="77777777" w:rsidR="00B97C59" w:rsidRPr="002208EA" w:rsidRDefault="00304F7B" w:rsidP="00B97C59">
      <w:pPr>
        <w:pStyle w:val="Quote"/>
      </w:pPr>
      <w:r w:rsidRPr="002208EA">
        <w:t xml:space="preserve">að allir unglingaskólar yrðu lagðir niður, því öll slík kennsla færi fram víðvarpsleiðina í fyrirlestrum af </w:t>
      </w:r>
      <w:proofErr w:type="spellStart"/>
      <w:r w:rsidRPr="002208EA">
        <w:t>færustu</w:t>
      </w:r>
      <w:proofErr w:type="spellEnd"/>
      <w:r w:rsidRPr="002208EA">
        <w:t xml:space="preserve"> kennurum </w:t>
      </w:r>
      <w:r w:rsidR="00706DE8" w:rsidRPr="002208EA">
        <w:t>landsins. Erlend reynsla hefur sannað, að aðferð þessi er ágæt um tungumálakennslu. Öllum sem vilja og getu hafa til þess, ætti að vera kleift sér að kostnaðarlausu að afla sér sæmilegrar menntunar. Og þá myndu þeir, sem tilhneigingu hafa til náms og bókhneigðir eru njóta be</w:t>
      </w:r>
      <w:r w:rsidR="000B25E8" w:rsidRPr="002208EA">
        <w:t>st kennslunnar eins og vera ber</w:t>
      </w:r>
      <w:r w:rsidR="0063791B" w:rsidRPr="002208EA">
        <w:t xml:space="preserve"> (bls. </w:t>
      </w:r>
      <w:r w:rsidR="000B25E8" w:rsidRPr="002208EA">
        <w:t>16</w:t>
      </w:r>
      <w:r w:rsidR="0063791B" w:rsidRPr="002208EA">
        <w:t>)</w:t>
      </w:r>
      <w:r w:rsidR="000B25E8" w:rsidRPr="002208EA">
        <w:t>.</w:t>
      </w:r>
    </w:p>
    <w:p w14:paraId="264D8D12" w14:textId="77777777" w:rsidR="00B375B0" w:rsidRPr="002208EA" w:rsidRDefault="00706DE8" w:rsidP="000E6DD3">
      <w:pPr>
        <w:pStyle w:val="Texti"/>
      </w:pPr>
      <w:r w:rsidRPr="002208EA">
        <w:t xml:space="preserve">Þessi </w:t>
      </w:r>
      <w:r w:rsidR="00EF233F" w:rsidRPr="002208EA">
        <w:t>tilvísun</w:t>
      </w:r>
      <w:r w:rsidRPr="002208EA">
        <w:t xml:space="preserve"> er um margt </w:t>
      </w:r>
      <w:r w:rsidR="002C4EB6" w:rsidRPr="002208EA">
        <w:t>einkar</w:t>
      </w:r>
      <w:r w:rsidRPr="002208EA">
        <w:t xml:space="preserve"> merkileg. Þar er nefnd tungumálskennsla, sem varð uppistaðan í fræðslu</w:t>
      </w:r>
      <w:r w:rsidR="001B16F9" w:rsidRPr="002208EA">
        <w:softHyphen/>
      </w:r>
      <w:r w:rsidRPr="002208EA">
        <w:t>hlutverki útvarpsins fyrstu áratugina. Þarna er nefnd sú hugmynd</w:t>
      </w:r>
      <w:r w:rsidR="0063791B" w:rsidRPr="002208EA">
        <w:t>,</w:t>
      </w:r>
      <w:r w:rsidRPr="002208EA">
        <w:t xml:space="preserve"> að þar sem lykilhlutverk kennarans sé miðlun þekkingar í töluðu máli, þá hljóti </w:t>
      </w:r>
      <w:r w:rsidR="001B16F9" w:rsidRPr="002208EA">
        <w:t>útvarpið (víðvarpið) að geta sinnt því. Þarna er einnig nefnd sú hug</w:t>
      </w:r>
      <w:r w:rsidR="00DE71BD" w:rsidRPr="002208EA">
        <w:softHyphen/>
      </w:r>
      <w:r w:rsidR="001B16F9" w:rsidRPr="002208EA">
        <w:t xml:space="preserve">mynd að í dreifbýlu landi eins og Ísland var </w:t>
      </w:r>
      <w:r w:rsidR="00CB6B2C" w:rsidRPr="002208EA">
        <w:t xml:space="preserve">svo sannarlega </w:t>
      </w:r>
      <w:r w:rsidR="001B16F9" w:rsidRPr="002208EA">
        <w:t>árið 1925</w:t>
      </w:r>
      <w:r w:rsidR="001B16F9" w:rsidRPr="002208EA">
        <w:rPr>
          <w:rStyle w:val="FootnoteReference"/>
        </w:rPr>
        <w:footnoteReference w:id="17"/>
      </w:r>
      <w:r w:rsidR="001B16F9" w:rsidRPr="002208EA">
        <w:t xml:space="preserve"> megi einmitt nota þessa leið til þess að ná jafnt til allra. Þarna er vikið að </w:t>
      </w:r>
      <w:r w:rsidR="009C1176" w:rsidRPr="002208EA">
        <w:t>snúnum</w:t>
      </w:r>
      <w:r w:rsidR="001B16F9" w:rsidRPr="002208EA">
        <w:t xml:space="preserve"> en mikilvægum </w:t>
      </w:r>
      <w:r w:rsidR="00B97C59" w:rsidRPr="002208EA">
        <w:t>atriðum í þróun fræ</w:t>
      </w:r>
      <w:r w:rsidR="009F32CC" w:rsidRPr="002208EA">
        <w:t>ð</w:t>
      </w:r>
      <w:r w:rsidR="00B97C59" w:rsidRPr="002208EA">
        <w:t>slumála</w:t>
      </w:r>
      <w:r w:rsidR="001B16F9" w:rsidRPr="002208EA">
        <w:t xml:space="preserve"> og það er enn</w:t>
      </w:r>
      <w:r w:rsidR="00B97C59" w:rsidRPr="002208EA">
        <w:t>, tæpum 80 árum síðar,</w:t>
      </w:r>
      <w:r w:rsidR="001B16F9" w:rsidRPr="002208EA">
        <w:t xml:space="preserve"> verðugt umhugsunarefni að velta fyrir </w:t>
      </w:r>
      <w:r w:rsidR="004F0B82" w:rsidRPr="002208EA">
        <w:t xml:space="preserve">sér </w:t>
      </w:r>
      <w:r w:rsidR="001B16F9" w:rsidRPr="002208EA">
        <w:t xml:space="preserve">ástæðum þess að slíkar hugmyndir </w:t>
      </w:r>
      <w:r w:rsidR="00CB6B2C" w:rsidRPr="002208EA">
        <w:t xml:space="preserve">um notkun útvarpsins </w:t>
      </w:r>
      <w:r w:rsidR="001B16F9" w:rsidRPr="002208EA">
        <w:t>hafi aldrei fengið almennilegan hlj</w:t>
      </w:r>
      <w:r w:rsidR="009C1176" w:rsidRPr="002208EA">
        <w:t>óm</w:t>
      </w:r>
      <w:r w:rsidR="001B16F9" w:rsidRPr="002208EA">
        <w:t>grunn</w:t>
      </w:r>
      <w:r w:rsidR="009C1176" w:rsidRPr="002208EA">
        <w:t xml:space="preserve"> í reynd</w:t>
      </w:r>
      <w:r w:rsidR="009F32CC" w:rsidRPr="002208EA">
        <w:t>, þrátt fyrir raunverulegan ásetni</w:t>
      </w:r>
      <w:r w:rsidR="00B96D9C" w:rsidRPr="002208EA">
        <w:t>ng sumra forystu</w:t>
      </w:r>
      <w:r w:rsidR="009F32CC" w:rsidRPr="002208EA">
        <w:t>manna útvarpsins í upphafi.</w:t>
      </w:r>
      <w:r w:rsidR="000B25E8" w:rsidRPr="002208EA">
        <w:t xml:space="preserve"> Gunnlaugur Briem</w:t>
      </w:r>
      <w:r w:rsidR="00F63842" w:rsidRPr="002208EA">
        <w:rPr>
          <w:rStyle w:val="FootnoteReference"/>
        </w:rPr>
        <w:footnoteReference w:id="18"/>
      </w:r>
      <w:r w:rsidR="000B25E8" w:rsidRPr="002208EA">
        <w:t xml:space="preserve"> reifar svipuð sjónarmið og telur að stjórnvöld ví</w:t>
      </w:r>
      <w:r w:rsidR="00D81736" w:rsidRPr="002208EA">
        <w:t>ða</w:t>
      </w:r>
      <w:r w:rsidR="000B25E8" w:rsidRPr="002208EA">
        <w:t xml:space="preserve"> erlendis reyni </w:t>
      </w:r>
      <w:r w:rsidR="00D81736" w:rsidRPr="002208EA">
        <w:rPr>
          <w:rFonts w:cs="Times"/>
        </w:rPr>
        <w:t>„</w:t>
      </w:r>
      <w:r w:rsidR="000B25E8" w:rsidRPr="002208EA">
        <w:t>að finna bestu leið til að nota útvarpið við kennaramenntun, unglingafræðslu og til að haf</w:t>
      </w:r>
      <w:r w:rsidR="00D81736" w:rsidRPr="002208EA">
        <w:t>a</w:t>
      </w:r>
      <w:r w:rsidR="000B25E8" w:rsidRPr="002208EA">
        <w:t xml:space="preserve"> áhrif á uppeldisvitund foreldra</w:t>
      </w:r>
      <w:r w:rsidR="00D81736" w:rsidRPr="002208EA">
        <w:rPr>
          <w:rFonts w:cs="Times"/>
        </w:rPr>
        <w:t>”</w:t>
      </w:r>
      <w:r w:rsidR="00203718" w:rsidRPr="002208EA">
        <w:rPr>
          <w:rFonts w:cs="Times"/>
        </w:rPr>
        <w:t xml:space="preserve"> (bls. 222)</w:t>
      </w:r>
      <w:r w:rsidR="000B25E8" w:rsidRPr="002208EA">
        <w:t>.</w:t>
      </w:r>
      <w:r w:rsidR="00203718" w:rsidRPr="002208EA">
        <w:t xml:space="preserve"> Hann vonast jafnframt til að einhver áhugamaður úr kennarastétt </w:t>
      </w:r>
      <w:r w:rsidR="00F63842" w:rsidRPr="002208EA">
        <w:t>Íslands {ryðji} skólaútvarpi braut hér á landi, því óvíða er þess meiri þörf</w:t>
      </w:r>
      <w:r w:rsidR="00F63842" w:rsidRPr="002208EA">
        <w:rPr>
          <w:rFonts w:cs="Times"/>
        </w:rPr>
        <w:t>”</w:t>
      </w:r>
      <w:r w:rsidR="00F63842" w:rsidRPr="002208EA">
        <w:t xml:space="preserve"> (bls. 223).</w:t>
      </w:r>
      <w:r w:rsidR="00F63842" w:rsidRPr="002208EA">
        <w:rPr>
          <w:rStyle w:val="FootnoteReference"/>
        </w:rPr>
        <w:footnoteReference w:id="19"/>
      </w:r>
    </w:p>
    <w:p w14:paraId="264D8D13" w14:textId="77777777" w:rsidR="007C72C3" w:rsidRPr="002208EA" w:rsidRDefault="009C1176" w:rsidP="000E6DD3">
      <w:pPr>
        <w:pStyle w:val="Texti"/>
      </w:pPr>
      <w:r w:rsidRPr="002208EA">
        <w:t>Í greinargerð með frumvarpi um útvarpslögin er rætt um fræ</w:t>
      </w:r>
      <w:r w:rsidR="00561BBF" w:rsidRPr="002208EA">
        <w:t>ð</w:t>
      </w:r>
      <w:r w:rsidRPr="002208EA">
        <w:t>sluhlutverk útvarps</w:t>
      </w:r>
      <w:r w:rsidR="004F0B82" w:rsidRPr="002208EA">
        <w:t>.</w:t>
      </w:r>
      <w:r w:rsidR="00E425EC" w:rsidRPr="002208EA">
        <w:rPr>
          <w:rStyle w:val="FootnoteReference"/>
        </w:rPr>
        <w:footnoteReference w:id="20"/>
      </w:r>
      <w:r w:rsidRPr="002208EA">
        <w:t xml:space="preserve"> </w:t>
      </w:r>
      <w:r w:rsidR="00180BAC" w:rsidRPr="002208EA">
        <w:t>Þegar frá upp</w:t>
      </w:r>
      <w:r w:rsidR="004F0B82" w:rsidRPr="002208EA">
        <w:t>h</w:t>
      </w:r>
      <w:r w:rsidR="00180BAC" w:rsidRPr="002208EA">
        <w:t>afi var gert ráð fyrir því að bein kennsla og almenn fræðslustarfsemi skyldi vera stór hluti af dagskrá útvarpsins, eða allt að þriðjungur (GS bls 45, 56, 68-69, 82-83)</w:t>
      </w:r>
      <w:r w:rsidR="004A686F" w:rsidRPr="002208EA">
        <w:t>. Í umfjöllun um þetta efni er gagnlegt að greina þessa þætti að, þ.e. hinn formlega fræðsluþátt og alþýðufræðsluna. Báðum þessum þáttum var nokkuð vel sinnt í upphafi, en smám s</w:t>
      </w:r>
      <w:r w:rsidR="00B96D9C" w:rsidRPr="002208EA">
        <w:t>a</w:t>
      </w:r>
      <w:r w:rsidR="004A686F" w:rsidRPr="002208EA">
        <w:t>man f</w:t>
      </w:r>
      <w:r w:rsidR="004F0B82" w:rsidRPr="002208EA">
        <w:t>er minna fyrir hinum fyrri. S</w:t>
      </w:r>
      <w:r w:rsidR="004A686F" w:rsidRPr="002208EA">
        <w:t xml:space="preserve">á síðari er öllu langlífari og er með nokkrum myndarbrag vel fram á síðasta hluta 20. aldarinnar. Að vísu </w:t>
      </w:r>
      <w:r w:rsidR="00042540" w:rsidRPr="002208EA">
        <w:t>telur</w:t>
      </w:r>
      <w:r w:rsidR="004A686F" w:rsidRPr="002208EA">
        <w:t xml:space="preserve"> Gunnar Stef</w:t>
      </w:r>
      <w:r w:rsidR="00042540" w:rsidRPr="002208EA">
        <w:t xml:space="preserve">ánsson </w:t>
      </w:r>
      <w:r w:rsidR="00042540" w:rsidRPr="002208EA">
        <w:rPr>
          <w:rFonts w:cs="Times"/>
        </w:rPr>
        <w:t>„</w:t>
      </w:r>
      <w:r w:rsidR="00042540" w:rsidRPr="002208EA">
        <w:t>að beint fræðslu- eða kennsluhlutverk sem forgöngumenn ætluðu útvarpi í öndverðu hafi með tímanum orðið minna að fyrirferð en til stóð”</w:t>
      </w:r>
      <w:r w:rsidR="00042540" w:rsidRPr="002208EA">
        <w:rPr>
          <w:rStyle w:val="FootnoteReference"/>
        </w:rPr>
        <w:footnoteReference w:id="21"/>
      </w:r>
      <w:r w:rsidR="00042540" w:rsidRPr="002208EA">
        <w:t xml:space="preserve"> en það var þó umtalsvert um langt árabil og í þeim skilningi snar þáttur í almennri fullorðinsfræðslu í landinu.</w:t>
      </w:r>
      <w:r w:rsidR="007C72C3" w:rsidRPr="002208EA">
        <w:t xml:space="preserve"> Miða</w:t>
      </w:r>
      <w:r w:rsidR="004F0B82" w:rsidRPr="002208EA">
        <w:t>ð</w:t>
      </w:r>
      <w:r w:rsidR="007C72C3" w:rsidRPr="002208EA">
        <w:t xml:space="preserve"> við hvernig alþýðufræðsl</w:t>
      </w:r>
      <w:r w:rsidR="004F0B82" w:rsidRPr="002208EA">
        <w:t>a</w:t>
      </w:r>
      <w:r w:rsidR="007C72C3" w:rsidRPr="002208EA">
        <w:t xml:space="preserve"> útv</w:t>
      </w:r>
      <w:r w:rsidR="004F0B82" w:rsidRPr="002208EA">
        <w:t>arpsins þróaðist</w:t>
      </w:r>
      <w:r w:rsidR="007C72C3" w:rsidRPr="002208EA">
        <w:t xml:space="preserve"> virðist eðlilegt að skipta henni í þrjú svið: </w:t>
      </w:r>
      <w:r w:rsidR="007C72C3" w:rsidRPr="002208EA">
        <w:rPr>
          <w:i/>
        </w:rPr>
        <w:t>Skólaútvarp</w:t>
      </w:r>
      <w:r w:rsidR="007C72C3" w:rsidRPr="002208EA">
        <w:t xml:space="preserve">, </w:t>
      </w:r>
      <w:r w:rsidR="007C72C3" w:rsidRPr="002208EA">
        <w:rPr>
          <w:i/>
        </w:rPr>
        <w:lastRenderedPageBreak/>
        <w:t>tungumála</w:t>
      </w:r>
      <w:r w:rsidR="004F0B82" w:rsidRPr="002208EA">
        <w:rPr>
          <w:i/>
        </w:rPr>
        <w:softHyphen/>
      </w:r>
      <w:r w:rsidR="007C72C3" w:rsidRPr="002208EA">
        <w:rPr>
          <w:i/>
        </w:rPr>
        <w:t>kennslu</w:t>
      </w:r>
      <w:r w:rsidR="007C72C3" w:rsidRPr="002208EA">
        <w:t xml:space="preserve"> og almennt </w:t>
      </w:r>
      <w:r w:rsidR="007C72C3" w:rsidRPr="002208EA">
        <w:rPr>
          <w:i/>
        </w:rPr>
        <w:t>fyrirlestrahald</w:t>
      </w:r>
      <w:r w:rsidR="007C72C3" w:rsidRPr="002208EA">
        <w:t xml:space="preserve">. Það er ástæða til þess að hafa það hugfast að tungumálakennslan var sérstakt verkefni auk þeirrar tungumálafræðslu sem </w:t>
      </w:r>
      <w:r w:rsidR="00B0435A" w:rsidRPr="002208EA">
        <w:t xml:space="preserve">átti að verða </w:t>
      </w:r>
      <w:r w:rsidR="007C72C3" w:rsidRPr="002208EA">
        <w:t>innan skólaútvarpsins.</w:t>
      </w:r>
      <w:r w:rsidR="00523D2C" w:rsidRPr="002208EA">
        <w:rPr>
          <w:rStyle w:val="FootnoteReference"/>
        </w:rPr>
        <w:footnoteReference w:id="22"/>
      </w:r>
    </w:p>
    <w:p w14:paraId="264D8D14" w14:textId="77777777" w:rsidR="00523D2C" w:rsidRPr="002208EA" w:rsidRDefault="007C72C3" w:rsidP="000E6DD3">
      <w:pPr>
        <w:pStyle w:val="Texti"/>
      </w:pPr>
      <w:r w:rsidRPr="002208EA">
        <w:rPr>
          <w:i/>
        </w:rPr>
        <w:t>Skólaútvarpið</w:t>
      </w:r>
      <w:r w:rsidRPr="002208EA">
        <w:t xml:space="preserve"> var vel skipulagt í upphafi í samvinnu við fræðslumálastjóra, en það kom strax upp ágreiningur um hver ætti að borga! </w:t>
      </w:r>
      <w:r w:rsidR="00523D2C" w:rsidRPr="002208EA">
        <w:t xml:space="preserve">Gert var ráð fyrir að þrjá daga vikunnar </w:t>
      </w:r>
      <w:r w:rsidR="004F0B82" w:rsidRPr="002208EA">
        <w:t>y</w:t>
      </w:r>
      <w:r w:rsidR="00523D2C" w:rsidRPr="002208EA">
        <w:t xml:space="preserve">rði útvarpað efni fyrir gagnfræða- og unglingaskóla og aðrar þrjá fyrir barnaskóla, 25 mínútur á dag. Þarna átti að kenna tónlist, tungumál, sögu, landafræði, náttúrufræði og bókmenntir svo helstu dæmi séu tekin. Þrátt fyrir talsvert stapp og bréfaskipti </w:t>
      </w:r>
      <w:r w:rsidR="00EC0480" w:rsidRPr="002208EA">
        <w:t xml:space="preserve">í </w:t>
      </w:r>
      <w:r w:rsidR="004F0B82" w:rsidRPr="002208EA">
        <w:t>nokkur</w:t>
      </w:r>
      <w:r w:rsidR="00EC0480" w:rsidRPr="002208EA">
        <w:t xml:space="preserve"> næstu ár </w:t>
      </w:r>
      <w:r w:rsidR="00523D2C" w:rsidRPr="002208EA">
        <w:t>er ekki að sjá að þessi þáttur alþýðufræðslunnar hafi nokkurn tíma verið reyndur.</w:t>
      </w:r>
      <w:r w:rsidR="00DF3DE6" w:rsidRPr="002208EA">
        <w:t xml:space="preserve"> Hugsjónir Gísla Ólafssonar urðu ekki að veruleika.</w:t>
      </w:r>
    </w:p>
    <w:p w14:paraId="264D8D15" w14:textId="77777777" w:rsidR="00180BAC" w:rsidRPr="002208EA" w:rsidRDefault="00EC0480" w:rsidP="000E6DD3">
      <w:pPr>
        <w:pStyle w:val="Texti"/>
      </w:pPr>
      <w:r w:rsidRPr="002208EA">
        <w:t xml:space="preserve">Öðru máli gegnir um hina tvo þættina. </w:t>
      </w:r>
      <w:r w:rsidR="00180BAC" w:rsidRPr="002208EA">
        <w:rPr>
          <w:i/>
        </w:rPr>
        <w:t>Tungumálakennsla</w:t>
      </w:r>
      <w:r w:rsidR="00180BAC" w:rsidRPr="002208EA">
        <w:t xml:space="preserve"> varð sá þáttur form</w:t>
      </w:r>
      <w:r w:rsidR="007078B5" w:rsidRPr="002208EA">
        <w:softHyphen/>
      </w:r>
      <w:r w:rsidR="00180BAC" w:rsidRPr="002208EA">
        <w:t>legrar fræðslustarfsemi sem varð u</w:t>
      </w:r>
      <w:r w:rsidR="00DE71BD" w:rsidRPr="002208EA">
        <w:t>m</w:t>
      </w:r>
      <w:r w:rsidR="00180BAC" w:rsidRPr="002208EA">
        <w:t>fa</w:t>
      </w:r>
      <w:r w:rsidR="004F0B82" w:rsidRPr="002208EA">
        <w:t>n</w:t>
      </w:r>
      <w:r w:rsidR="00180BAC" w:rsidRPr="002208EA">
        <w:t>gsmestur og lífseigastur</w:t>
      </w:r>
      <w:r w:rsidR="00DE71BD" w:rsidRPr="002208EA">
        <w:t>. Hún hófst árið 1931 enda var frá upphafi ráðgert að formleg fræðsla yrði eitt af höfuðverkefnum útvarpsins</w:t>
      </w:r>
      <w:r w:rsidR="00180BAC" w:rsidRPr="002208EA">
        <w:t>.</w:t>
      </w:r>
      <w:r w:rsidR="00DE71BD" w:rsidRPr="002208EA">
        <w:rPr>
          <w:rStyle w:val="FootnoteReference"/>
        </w:rPr>
        <w:footnoteReference w:id="23"/>
      </w:r>
      <w:r w:rsidR="00180BAC" w:rsidRPr="002208EA">
        <w:t xml:space="preserve"> </w:t>
      </w:r>
    </w:p>
    <w:p w14:paraId="264D8D16" w14:textId="77777777" w:rsidR="00AA3EC7" w:rsidRPr="002208EA" w:rsidRDefault="007078B5" w:rsidP="000E6DD3">
      <w:pPr>
        <w:pStyle w:val="Texti"/>
      </w:pPr>
      <w:r w:rsidRPr="002208EA">
        <w:t>Ár</w:t>
      </w:r>
      <w:r w:rsidR="00DE71BD" w:rsidRPr="002208EA">
        <w:t>rið 1931 var kennt í tveimur flokkum í ensku og tveimur flokkum í þýsku</w:t>
      </w:r>
      <w:r w:rsidR="00DE71BD" w:rsidRPr="002208EA">
        <w:rPr>
          <w:rStyle w:val="FootnoteReference"/>
        </w:rPr>
        <w:footnoteReference w:id="24"/>
      </w:r>
      <w:r w:rsidR="00DE71BD" w:rsidRPr="002208EA">
        <w:t xml:space="preserve"> </w:t>
      </w:r>
      <w:r w:rsidR="00F557F0" w:rsidRPr="002208EA">
        <w:t>og haustið 1934 var tekin upp dönskukennsla og móðurmálskennsla frá árinu 1935. Ríkisútvarpið stóð fyrir talsverðri útgáfustarfsemi í teng</w:t>
      </w:r>
      <w:r w:rsidR="004F0B82" w:rsidRPr="002208EA">
        <w:t>sl</w:t>
      </w:r>
      <w:r w:rsidR="00F557F0" w:rsidRPr="002208EA">
        <w:t>um við þessa kennslu og voru þessar kennslubækur síðar mikið notaðar í skólum.</w:t>
      </w:r>
      <w:r w:rsidR="00F557F0" w:rsidRPr="002208EA">
        <w:rPr>
          <w:rStyle w:val="FootnoteReference"/>
        </w:rPr>
        <w:footnoteReference w:id="25"/>
      </w:r>
      <w:r w:rsidR="00DB4350" w:rsidRPr="002208EA">
        <w:t xml:space="preserve"> Eftir að B</w:t>
      </w:r>
      <w:r w:rsidR="00042540" w:rsidRPr="002208EA">
        <w:t>réfaskóli SÍS var stofnaður</w:t>
      </w:r>
      <w:r w:rsidR="00EF0A85" w:rsidRPr="002208EA">
        <w:t xml:space="preserve"> árið </w:t>
      </w:r>
      <w:r w:rsidR="00E627B2" w:rsidRPr="002208EA">
        <w:t>1940</w:t>
      </w:r>
      <w:r w:rsidR="00042540" w:rsidRPr="002208EA">
        <w:t xml:space="preserve"> var tungumál</w:t>
      </w:r>
      <w:r w:rsidR="006B1B8D" w:rsidRPr="002208EA">
        <w:t>a</w:t>
      </w:r>
      <w:r w:rsidR="00042540" w:rsidRPr="002208EA">
        <w:t>kennslan tengd</w:t>
      </w:r>
      <w:r w:rsidR="00EC63EC" w:rsidRPr="002208EA">
        <w:t xml:space="preserve"> starfsemi hans.</w:t>
      </w:r>
    </w:p>
    <w:p w14:paraId="264D8D17" w14:textId="77777777" w:rsidR="00F272D0" w:rsidRPr="002208EA" w:rsidRDefault="00F272D0" w:rsidP="00F272D0">
      <w:pPr>
        <w:pStyle w:val="Heading4"/>
      </w:pPr>
      <w:r w:rsidRPr="002208EA">
        <w:t xml:space="preserve">Hugmyndir um skólaútvarp </w:t>
      </w:r>
      <w:r w:rsidR="00EC63EC" w:rsidRPr="002208EA">
        <w:t>um 1980</w:t>
      </w:r>
      <w:r w:rsidR="00E627B2" w:rsidRPr="002208EA">
        <w:rPr>
          <w:rStyle w:val="FootnoteReference"/>
        </w:rPr>
        <w:footnoteReference w:id="26"/>
      </w:r>
    </w:p>
    <w:p w14:paraId="264D8D18" w14:textId="77777777" w:rsidR="00E627B2" w:rsidRPr="002208EA" w:rsidRDefault="00E627B2" w:rsidP="00E627B2">
      <w:pPr>
        <w:pStyle w:val="Texti"/>
      </w:pPr>
      <w:r w:rsidRPr="002208EA">
        <w:t>Um 1980 komu aftur upp hugmyndir um skólaútvarp, sem urðu þó aldrei að veruleika</w:t>
      </w:r>
      <w:r w:rsidR="009B70DE" w:rsidRPr="002208EA">
        <w:t>.</w:t>
      </w:r>
      <w:r w:rsidRPr="002208EA">
        <w:t xml:space="preserve"> Menntamálaráðuneytið skipaði nefnd árið 1974 til að gera tillögur um nýtingu sjónvarps og útvarps til kennslu, bæði fyrir almenning, til dæmis í sambandi við fullorðinsfræðslu, og einnig í þágu skóla. Í lok ágústmánaðar 1979 skilaði nefndin af sér ítarlegri skýrslu þar sem fram koma tillögur hennar varðandi fyrrgreind atriði. </w:t>
      </w:r>
    </w:p>
    <w:p w14:paraId="264D8D19" w14:textId="77777777" w:rsidR="00E627B2" w:rsidRPr="002208EA" w:rsidRDefault="00E627B2" w:rsidP="00E627B2">
      <w:pPr>
        <w:pStyle w:val="Texti"/>
      </w:pPr>
      <w:r w:rsidRPr="002208EA">
        <w:t>Nefndin lagði til að stofnað yrði til aukinnar fræðslustarfssemi í Ríkisútvarpinu og þá bæði í sjónvarpi og útvarpi. Sett var fram tillaga þess efnis að stofnun þessi bæri nafn</w:t>
      </w:r>
      <w:r w:rsidR="009B70DE" w:rsidRPr="002208EA">
        <w:softHyphen/>
      </w:r>
      <w:r w:rsidRPr="002208EA">
        <w:t>ið Útvarpsskólinn og skyldi lúta stjórn fræðslunefndar sem í væru aðilar frá þeim þremur stofnunum sem skyldu standa að verkefninu, menntamálaráðu</w:t>
      </w:r>
      <w:r w:rsidR="009B70DE" w:rsidRPr="002208EA">
        <w:softHyphen/>
      </w:r>
      <w:r w:rsidRPr="002208EA">
        <w:t>neyt</w:t>
      </w:r>
      <w:r w:rsidR="009B70DE" w:rsidRPr="002208EA">
        <w:softHyphen/>
      </w:r>
      <w:r w:rsidRPr="002208EA">
        <w:t xml:space="preserve">inu, Ríkisútvarpinu og Fullorðinsfræðslustofnunar. Lagt var til að Bréfaskólinn sinnti hlutverki Fullorðinsfræðslustofnunar vegna reynslu sinnar og þekkingar í </w:t>
      </w:r>
      <w:r w:rsidRPr="002208EA">
        <w:lastRenderedPageBreak/>
        <w:t>fjarkennslumálum og átti stofnunin að sjá um persónuleg samskipti við nemendur, svo sem að dreifa námsgögnum og að fara yfir verkefni. Hlutverk menntamála</w:t>
      </w:r>
      <w:r w:rsidR="009B70DE" w:rsidRPr="002208EA">
        <w:softHyphen/>
      </w:r>
      <w:r w:rsidRPr="002208EA">
        <w:t>ráðuneytisins átti aðallega að vera að sjá um viðurkenningu á námi í skólanum og setja reglur að því lútandi. Mikilvægt þótti að skólakerfi landsins myndu viðurkenna nám í Útvarpsskólanum, annars vegar vegna sanngirnisástæðna og hins vegar af því að slík viðurkenning myndi líklega ráða úrslitum um vinsældir skólans. Ríkisútvarpið átti svo að sjá um framleiðslu kennsluefnis og flutning þess auk kostnaðar við tæknistörf og útsendingu námsefnis.</w:t>
      </w:r>
    </w:p>
    <w:p w14:paraId="264D8D1A" w14:textId="77777777" w:rsidR="00E627B2" w:rsidRPr="002208EA" w:rsidRDefault="00E627B2" w:rsidP="00E627B2">
      <w:pPr>
        <w:pStyle w:val="Texti"/>
        <w:rPr>
          <w:noProof w:val="0"/>
        </w:rPr>
      </w:pPr>
      <w:r w:rsidRPr="002208EA">
        <w:rPr>
          <w:noProof w:val="0"/>
        </w:rPr>
        <w:t xml:space="preserve">Nemendur áttu að greiða sjálfir fyrir prentað námsefni, með hugsanlegri tilkomu styrkja, en fræðslunefnd átti að fela sérstökum aðila, helst kennara, að semja námsefni og annast kennslufræðilega útfærslu þess, í samráði við fræðslunefnd og Fullorðinsfræðslustofnun. </w:t>
      </w:r>
    </w:p>
    <w:p w14:paraId="264D8D1B" w14:textId="77777777" w:rsidR="00E627B2" w:rsidRPr="002208EA" w:rsidRDefault="00E627B2" w:rsidP="00E627B2">
      <w:pPr>
        <w:pStyle w:val="Texti"/>
        <w:rPr>
          <w:noProof w:val="0"/>
        </w:rPr>
      </w:pPr>
      <w:r w:rsidRPr="002208EA">
        <w:rPr>
          <w:noProof w:val="0"/>
        </w:rPr>
        <w:t xml:space="preserve">Nefndin var þeirrar skoðunar að brýnt væri að auka og bæta kennslu í útvarpi og </w:t>
      </w:r>
      <w:proofErr w:type="spellStart"/>
      <w:r w:rsidRPr="002208EA">
        <w:rPr>
          <w:noProof w:val="0"/>
        </w:rPr>
        <w:t>sjón</w:t>
      </w:r>
      <w:r w:rsidR="00EA2B5E" w:rsidRPr="002208EA">
        <w:rPr>
          <w:noProof w:val="0"/>
        </w:rPr>
        <w:softHyphen/>
      </w:r>
      <w:r w:rsidRPr="002208EA">
        <w:rPr>
          <w:noProof w:val="0"/>
        </w:rPr>
        <w:t>varpi</w:t>
      </w:r>
      <w:proofErr w:type="spellEnd"/>
      <w:r w:rsidRPr="002208EA">
        <w:rPr>
          <w:noProof w:val="0"/>
        </w:rPr>
        <w:t xml:space="preserve"> og miða þá eingöngu að kennslu fyrir fullorðna. Ástæða þess að Útvarps</w:t>
      </w:r>
      <w:r w:rsidR="00EA2B5E" w:rsidRPr="002208EA">
        <w:rPr>
          <w:noProof w:val="0"/>
        </w:rPr>
        <w:softHyphen/>
      </w:r>
      <w:r w:rsidRPr="002208EA">
        <w:rPr>
          <w:noProof w:val="0"/>
        </w:rPr>
        <w:t xml:space="preserve">skólinn átti eingöngu að taka á fullorðinsfræðslu voru býsna skýrar. Í fyrsta lagi þótti vænlegast til árangurs að leggja aðeins áherslu á eitt skólastig, meðal annars með tilliti til starfsmannahalds og af fjárhagsástæðum. Í öðru lagi var um að ræða </w:t>
      </w:r>
      <w:proofErr w:type="spellStart"/>
      <w:r w:rsidRPr="002208EA">
        <w:rPr>
          <w:noProof w:val="0"/>
        </w:rPr>
        <w:t>sanngirnisrök</w:t>
      </w:r>
      <w:proofErr w:type="spellEnd"/>
      <w:r w:rsidRPr="002208EA">
        <w:rPr>
          <w:noProof w:val="0"/>
        </w:rPr>
        <w:t>, en nefndinni þótti fullorðinsfræðsla hafa orðið útundan í saman</w:t>
      </w:r>
      <w:r w:rsidR="00EA2B5E" w:rsidRPr="002208EA">
        <w:rPr>
          <w:noProof w:val="0"/>
        </w:rPr>
        <w:softHyphen/>
      </w:r>
      <w:r w:rsidRPr="002208EA">
        <w:rPr>
          <w:noProof w:val="0"/>
        </w:rPr>
        <w:t>burði við grunn- og framhaldsmenntun. Borin voru saman opinber framlög ríkis og sveitarfélaga til þessara þátta fræðslumála og kom í ljós að fullorðinsfræðslu hafði ekki verið sinnt. Í þriðja lagi þótti Ríkisútvarpið mikilvægari miðill fullorðins</w:t>
      </w:r>
      <w:r w:rsidR="00EA2B5E" w:rsidRPr="002208EA">
        <w:rPr>
          <w:noProof w:val="0"/>
        </w:rPr>
        <w:softHyphen/>
      </w:r>
      <w:r w:rsidRPr="002208EA">
        <w:rPr>
          <w:noProof w:val="0"/>
        </w:rPr>
        <w:t>fræðslu en grunn- og framhaldsmenntun</w:t>
      </w:r>
      <w:r w:rsidR="00DF3DE6" w:rsidRPr="002208EA">
        <w:rPr>
          <w:noProof w:val="0"/>
        </w:rPr>
        <w:t>ar</w:t>
      </w:r>
      <w:r w:rsidRPr="002208EA">
        <w:rPr>
          <w:noProof w:val="0"/>
        </w:rPr>
        <w:t xml:space="preserve">, þar sem grunn- og framhaldsskólar voru víða og um land allt. Fullorðinsfræðsla </w:t>
      </w:r>
      <w:r w:rsidR="00D03F2C" w:rsidRPr="002208EA">
        <w:rPr>
          <w:noProof w:val="0"/>
        </w:rPr>
        <w:t xml:space="preserve">hafði </w:t>
      </w:r>
      <w:r w:rsidRPr="002208EA">
        <w:rPr>
          <w:noProof w:val="0"/>
        </w:rPr>
        <w:t xml:space="preserve">aftur á móti </w:t>
      </w:r>
      <w:r w:rsidR="00D03F2C" w:rsidRPr="002208EA">
        <w:rPr>
          <w:noProof w:val="0"/>
        </w:rPr>
        <w:t>bakhjarl í fáum miðstöðvum</w:t>
      </w:r>
      <w:r w:rsidRPr="002208EA">
        <w:rPr>
          <w:noProof w:val="0"/>
        </w:rPr>
        <w:t xml:space="preserve"> og náði sérstaklega illa til fólks utan höfuðborgarsvæðisins. </w:t>
      </w:r>
      <w:r w:rsidR="00DF3DE6" w:rsidRPr="002208EA">
        <w:rPr>
          <w:noProof w:val="0"/>
        </w:rPr>
        <w:t>Ekki er að sjá að þessar tillögur hafi náð fram að ganga að neinu leyti.</w:t>
      </w:r>
    </w:p>
    <w:p w14:paraId="264D8D1C" w14:textId="77777777" w:rsidR="00F272D0" w:rsidRPr="002208EA" w:rsidRDefault="00F272D0" w:rsidP="00DF3DE6">
      <w:pPr>
        <w:pStyle w:val="Heading4"/>
        <w:rPr>
          <w:noProof w:val="0"/>
        </w:rPr>
      </w:pPr>
      <w:r w:rsidRPr="002208EA">
        <w:rPr>
          <w:noProof w:val="0"/>
        </w:rPr>
        <w:t>Fræðsluvarpið</w:t>
      </w:r>
    </w:p>
    <w:p w14:paraId="264D8D1D" w14:textId="77777777" w:rsidR="00571E24" w:rsidRPr="002208EA" w:rsidRDefault="00571E24" w:rsidP="00571E24">
      <w:pPr>
        <w:pStyle w:val="Texti"/>
        <w:rPr>
          <w:noProof w:val="0"/>
        </w:rPr>
      </w:pPr>
      <w:r w:rsidRPr="002208EA">
        <w:rPr>
          <w:noProof w:val="0"/>
        </w:rPr>
        <w:t>Árið 1986 skipaði þáverandi menntamálaráðherra fjögurra manna nefnd til að kanna hvort hagkvæmt væri að hefja fjarkennslu á Íslandi og þá með hvaða hætti. Ári síðar skilaði fjarkennslunefndin tillö</w:t>
      </w:r>
      <w:r w:rsidR="002E1102" w:rsidRPr="002208EA">
        <w:rPr>
          <w:noProof w:val="0"/>
        </w:rPr>
        <w:t>g</w:t>
      </w:r>
      <w:r w:rsidRPr="002208EA">
        <w:rPr>
          <w:noProof w:val="0"/>
        </w:rPr>
        <w:t>um um að æskilegt væri og hagkvæmt að hefja fjarkennslu hér á landi hið fyrsta. Nefndin lagði til að skipuð yrði framkvæmdanefnd til að koma á skipulagðri fjarkennslu og voru kennaramenntun, móðurmáls- og tölvukennsla fyrir almenning og fræðsla um vinnslu og meðferð sjávarafla þau svið sem lagt var til að byrjað væri á.</w:t>
      </w:r>
    </w:p>
    <w:p w14:paraId="264D8D1E" w14:textId="77777777" w:rsidR="00571E24" w:rsidRPr="002208EA" w:rsidRDefault="00571E24" w:rsidP="00571E24">
      <w:pPr>
        <w:pStyle w:val="Texti"/>
        <w:rPr>
          <w:noProof w:val="0"/>
        </w:rPr>
      </w:pPr>
      <w:r w:rsidRPr="002208EA">
        <w:rPr>
          <w:noProof w:val="0"/>
        </w:rPr>
        <w:t xml:space="preserve">Nefndin lagði áherslu á að tækninýjungar gætu nýst vel í fjarkennslu, eins og til dæmis útvarp, sjónvarp, sími, tölvur og tölvunet og leitað var meðal annars í smiðju Breta, sem á þeim tíma notuðu útvarp og sjónvarp í fjarkennslu. Fjarkennslunefndin rökstuddi notkun ljósvakamiðlanna í fjarkennslu með því að þeir hentuðu vel til að dreifa efni fljótt og víða, auk þess sem framsetnings efnis í talmáli væri kærkomin viðbót við bóklesturinn. </w:t>
      </w:r>
    </w:p>
    <w:p w14:paraId="264D8D1F" w14:textId="77777777" w:rsidR="00571E24" w:rsidRPr="002208EA" w:rsidRDefault="00571E24" w:rsidP="00571E24">
      <w:pPr>
        <w:pStyle w:val="Texti"/>
        <w:rPr>
          <w:noProof w:val="0"/>
        </w:rPr>
      </w:pPr>
      <w:proofErr w:type="spellStart"/>
      <w:r w:rsidRPr="002208EA">
        <w:rPr>
          <w:noProof w:val="0"/>
        </w:rPr>
        <w:t>Rúmu</w:t>
      </w:r>
      <w:proofErr w:type="spellEnd"/>
      <w:r w:rsidRPr="002208EA">
        <w:rPr>
          <w:noProof w:val="0"/>
        </w:rPr>
        <w:t xml:space="preserve"> ári eftir að fjarkennslunefndin skilaði áðurnefndri skýrslu, eða 19. mars 1988, </w:t>
      </w:r>
      <w:proofErr w:type="spellStart"/>
      <w:r w:rsidRPr="002208EA">
        <w:rPr>
          <w:noProof w:val="0"/>
        </w:rPr>
        <w:t>hófust</w:t>
      </w:r>
      <w:proofErr w:type="spellEnd"/>
      <w:r w:rsidRPr="002208EA">
        <w:rPr>
          <w:noProof w:val="0"/>
        </w:rPr>
        <w:t xml:space="preserve"> útsendingar </w:t>
      </w:r>
      <w:r w:rsidRPr="002208EA">
        <w:rPr>
          <w:i/>
          <w:iCs/>
          <w:noProof w:val="0"/>
        </w:rPr>
        <w:t xml:space="preserve">Fræðsluvarpsins, </w:t>
      </w:r>
      <w:r w:rsidRPr="002208EA">
        <w:rPr>
          <w:noProof w:val="0"/>
        </w:rPr>
        <w:t xml:space="preserve">í Ríkisútvarpinu og skömmu síðar á Rás 1 og 2. Framkvæmd fjarkennslunnar var í höndum </w:t>
      </w:r>
      <w:r w:rsidR="009216FB" w:rsidRPr="002208EA">
        <w:rPr>
          <w:noProof w:val="0"/>
        </w:rPr>
        <w:t xml:space="preserve">Sigrúnar Stefánsdóttur og </w:t>
      </w:r>
      <w:r w:rsidRPr="002208EA">
        <w:rPr>
          <w:noProof w:val="0"/>
        </w:rPr>
        <w:t xml:space="preserve">Framkvæmdanefndar um fjarkennslu, sem var á vegum menntamálaráðuneytisins. </w:t>
      </w:r>
      <w:r w:rsidRPr="002208EA">
        <w:rPr>
          <w:noProof w:val="0"/>
        </w:rPr>
        <w:lastRenderedPageBreak/>
        <w:t xml:space="preserve">Samvinna var við Námsgagnastofnun auk </w:t>
      </w:r>
      <w:r w:rsidR="009216FB" w:rsidRPr="002208EA">
        <w:rPr>
          <w:noProof w:val="0"/>
        </w:rPr>
        <w:t xml:space="preserve">fleiri </w:t>
      </w:r>
      <w:r w:rsidRPr="002208EA">
        <w:rPr>
          <w:noProof w:val="0"/>
        </w:rPr>
        <w:t xml:space="preserve">aðila sem höfðu áhuga á að </w:t>
      </w:r>
      <w:r w:rsidR="009216FB" w:rsidRPr="002208EA">
        <w:rPr>
          <w:noProof w:val="0"/>
        </w:rPr>
        <w:t xml:space="preserve">leggja </w:t>
      </w:r>
      <w:r w:rsidRPr="002208EA">
        <w:rPr>
          <w:noProof w:val="0"/>
        </w:rPr>
        <w:t xml:space="preserve">Fræðsluvarpinu </w:t>
      </w:r>
      <w:r w:rsidR="009216FB" w:rsidRPr="002208EA">
        <w:rPr>
          <w:noProof w:val="0"/>
        </w:rPr>
        <w:t xml:space="preserve">til </w:t>
      </w:r>
      <w:r w:rsidRPr="002208EA">
        <w:rPr>
          <w:noProof w:val="0"/>
        </w:rPr>
        <w:t>efni</w:t>
      </w:r>
      <w:r w:rsidR="00C13501" w:rsidRPr="002208EA">
        <w:rPr>
          <w:noProof w:val="0"/>
        </w:rPr>
        <w:t xml:space="preserve">. </w:t>
      </w:r>
      <w:proofErr w:type="spellStart"/>
      <w:r w:rsidR="00C13501" w:rsidRPr="002208EA">
        <w:rPr>
          <w:noProof w:val="0"/>
        </w:rPr>
        <w:t>Bókaútgáfan</w:t>
      </w:r>
      <w:proofErr w:type="spellEnd"/>
      <w:r w:rsidR="00C13501" w:rsidRPr="002208EA">
        <w:rPr>
          <w:noProof w:val="0"/>
        </w:rPr>
        <w:t xml:space="preserve"> Iðunn stóð að einhverju leyti undir </w:t>
      </w:r>
      <w:proofErr w:type="spellStart"/>
      <w:r w:rsidR="00C13501" w:rsidRPr="002208EA">
        <w:rPr>
          <w:noProof w:val="0"/>
        </w:rPr>
        <w:t>útgáfukostnaði</w:t>
      </w:r>
      <w:proofErr w:type="spellEnd"/>
      <w:r w:rsidR="00C13501" w:rsidRPr="002208EA">
        <w:rPr>
          <w:noProof w:val="0"/>
        </w:rPr>
        <w:t xml:space="preserve"> vegna prentefnis, auk þess að sjá um dreifingu námsgagna. Þá annaðist Fjölbrautarskóli Suðurlands að hluta til kennslu fyrir fjarkennslunefnd.</w:t>
      </w:r>
    </w:p>
    <w:p w14:paraId="264D8D20" w14:textId="77777777" w:rsidR="00571E24" w:rsidRPr="002208EA" w:rsidRDefault="009216FB" w:rsidP="00571E24">
      <w:pPr>
        <w:pStyle w:val="Texti"/>
        <w:rPr>
          <w:noProof w:val="0"/>
        </w:rPr>
      </w:pPr>
      <w:r w:rsidRPr="002208EA">
        <w:rPr>
          <w:noProof w:val="0"/>
        </w:rPr>
        <w:t>Hugmyndin var sú að s</w:t>
      </w:r>
      <w:r w:rsidR="00571E24" w:rsidRPr="002208EA">
        <w:rPr>
          <w:noProof w:val="0"/>
        </w:rPr>
        <w:t xml:space="preserve">tarf Fræðsluvarpsins </w:t>
      </w:r>
      <w:r w:rsidRPr="002208EA">
        <w:rPr>
          <w:noProof w:val="0"/>
        </w:rPr>
        <w:t>yrði þríþætt. Í</w:t>
      </w:r>
      <w:r w:rsidR="00571E24" w:rsidRPr="002208EA">
        <w:rPr>
          <w:noProof w:val="0"/>
        </w:rPr>
        <w:t xml:space="preserve"> fyrsta lagi var um að ræða kennslu í tilteknum námsþáttum á ýmsum stigum skólakerfisins, til áfanga eða lokaprófs eftir atvikum. Í öðru lagi var um að ræða almenna kynningarþætti </w:t>
      </w:r>
      <w:r w:rsidRPr="002208EA">
        <w:rPr>
          <w:noProof w:val="0"/>
        </w:rPr>
        <w:t xml:space="preserve">en einnig </w:t>
      </w:r>
      <w:r w:rsidR="00571E24" w:rsidRPr="002208EA">
        <w:rPr>
          <w:noProof w:val="0"/>
        </w:rPr>
        <w:t>mjög sérhæf</w:t>
      </w:r>
      <w:r w:rsidRPr="002208EA">
        <w:rPr>
          <w:noProof w:val="0"/>
        </w:rPr>
        <w:t>t</w:t>
      </w:r>
      <w:r w:rsidR="00571E24" w:rsidRPr="002208EA">
        <w:rPr>
          <w:noProof w:val="0"/>
        </w:rPr>
        <w:t xml:space="preserve"> efni nátengt atvinnulífinu og í þriðja lagi almenna fræðslu</w:t>
      </w:r>
      <w:r w:rsidR="00A07147" w:rsidRPr="002208EA">
        <w:rPr>
          <w:noProof w:val="0"/>
        </w:rPr>
        <w:softHyphen/>
      </w:r>
      <w:r w:rsidR="00571E24" w:rsidRPr="002208EA">
        <w:rPr>
          <w:noProof w:val="0"/>
        </w:rPr>
        <w:t xml:space="preserve">þætti sem ekki miðuðust við neinn ákveðinn hóp. </w:t>
      </w:r>
      <w:r w:rsidR="00DF3DE6" w:rsidRPr="002208EA">
        <w:rPr>
          <w:noProof w:val="0"/>
        </w:rPr>
        <w:t xml:space="preserve">Þetta er í raun svipuð </w:t>
      </w:r>
      <w:proofErr w:type="spellStart"/>
      <w:r w:rsidR="00DF3DE6" w:rsidRPr="002208EA">
        <w:rPr>
          <w:noProof w:val="0"/>
        </w:rPr>
        <w:t>þrískipting</w:t>
      </w:r>
      <w:proofErr w:type="spellEnd"/>
      <w:r w:rsidR="00DF3DE6" w:rsidRPr="002208EA">
        <w:rPr>
          <w:noProof w:val="0"/>
        </w:rPr>
        <w:t xml:space="preserve"> og var í fyrstu tillögum um fræðslu Ríkisútvarpsins frá upphafi.</w:t>
      </w:r>
    </w:p>
    <w:p w14:paraId="264D8D21" w14:textId="77777777" w:rsidR="00571E24" w:rsidRPr="002208EA" w:rsidRDefault="00571E24" w:rsidP="00571E24">
      <w:pPr>
        <w:pStyle w:val="Texti"/>
        <w:rPr>
          <w:noProof w:val="0"/>
        </w:rPr>
      </w:pPr>
      <w:r w:rsidRPr="002208EA">
        <w:rPr>
          <w:noProof w:val="0"/>
        </w:rPr>
        <w:t xml:space="preserve">Í fyrstu voru útsendingar Fræðsluvarpsins einu sinni í viku en fljótlega var </w:t>
      </w:r>
      <w:r w:rsidR="00253365" w:rsidRPr="002208EA">
        <w:rPr>
          <w:noProof w:val="0"/>
        </w:rPr>
        <w:t xml:space="preserve">þeim </w:t>
      </w:r>
      <w:proofErr w:type="spellStart"/>
      <w:r w:rsidR="00253365" w:rsidRPr="002208EA">
        <w:rPr>
          <w:noProof w:val="0"/>
        </w:rPr>
        <w:t>fjölg</w:t>
      </w:r>
      <w:r w:rsidR="00A07147" w:rsidRPr="002208EA">
        <w:rPr>
          <w:noProof w:val="0"/>
        </w:rPr>
        <w:softHyphen/>
      </w:r>
      <w:r w:rsidR="00253365" w:rsidRPr="002208EA">
        <w:rPr>
          <w:noProof w:val="0"/>
        </w:rPr>
        <w:t>að</w:t>
      </w:r>
      <w:proofErr w:type="spellEnd"/>
      <w:r w:rsidRPr="002208EA">
        <w:rPr>
          <w:noProof w:val="0"/>
        </w:rPr>
        <w:t xml:space="preserve"> í tvær á viku í sjónvarpinu og í útvarpi voru útsendingar tvisvar til þrisvar í viku, á rás 1 og 2, klukkutími í senn. Á dagskránni var fræðslu</w:t>
      </w:r>
      <w:r w:rsidR="009216FB" w:rsidRPr="002208EA">
        <w:rPr>
          <w:noProof w:val="0"/>
        </w:rPr>
        <w:softHyphen/>
      </w:r>
      <w:r w:rsidRPr="002208EA">
        <w:rPr>
          <w:noProof w:val="0"/>
        </w:rPr>
        <w:t xml:space="preserve">efni af </w:t>
      </w:r>
      <w:proofErr w:type="spellStart"/>
      <w:r w:rsidRPr="002208EA">
        <w:rPr>
          <w:noProof w:val="0"/>
        </w:rPr>
        <w:t>ýms</w:t>
      </w:r>
      <w:r w:rsidR="00A07147" w:rsidRPr="002208EA">
        <w:rPr>
          <w:noProof w:val="0"/>
        </w:rPr>
        <w:softHyphen/>
      </w:r>
      <w:r w:rsidRPr="002208EA">
        <w:rPr>
          <w:noProof w:val="0"/>
        </w:rPr>
        <w:t>um</w:t>
      </w:r>
      <w:proofErr w:type="spellEnd"/>
      <w:r w:rsidRPr="002208EA">
        <w:rPr>
          <w:noProof w:val="0"/>
        </w:rPr>
        <w:t xml:space="preserve"> toga sem tengd</w:t>
      </w:r>
      <w:r w:rsidR="00A07147" w:rsidRPr="002208EA">
        <w:rPr>
          <w:noProof w:val="0"/>
        </w:rPr>
        <w:t>i</w:t>
      </w:r>
      <w:r w:rsidRPr="002208EA">
        <w:rPr>
          <w:noProof w:val="0"/>
        </w:rPr>
        <w:t>st oft líðandi stundu og til dæmis voru sýndir sérstakir þættir skömmu fyrir samræmd próf í 9. bekk grunnskóla, tileinkaðir prófunum. Á dag</w:t>
      </w:r>
      <w:r w:rsidR="00A07147" w:rsidRPr="002208EA">
        <w:rPr>
          <w:noProof w:val="0"/>
        </w:rPr>
        <w:softHyphen/>
      </w:r>
      <w:r w:rsidRPr="002208EA">
        <w:rPr>
          <w:noProof w:val="0"/>
        </w:rPr>
        <w:t>skrá mátti finna fjarkennslu í stærðfræði, þýsku, frönsku, ensku og landafræði, auk sögu, landbúnaðar, samfélagsfræða, tölvunotkunar og íslensku. Almennir fræðslu</w:t>
      </w:r>
      <w:r w:rsidR="00A07147" w:rsidRPr="002208EA">
        <w:rPr>
          <w:noProof w:val="0"/>
        </w:rPr>
        <w:softHyphen/>
      </w:r>
      <w:r w:rsidRPr="002208EA">
        <w:rPr>
          <w:noProof w:val="0"/>
        </w:rPr>
        <w:t>þættir voru til dæmis um skák, garðyrkju og e</w:t>
      </w:r>
      <w:r w:rsidRPr="002208EA" w:rsidDel="00F25698">
        <w:rPr>
          <w:noProof w:val="0"/>
        </w:rPr>
        <w:t>y</w:t>
      </w:r>
      <w:r w:rsidRPr="002208EA">
        <w:rPr>
          <w:noProof w:val="0"/>
        </w:rPr>
        <w:t>ðni. Útvarps</w:t>
      </w:r>
      <w:r w:rsidR="009216FB" w:rsidRPr="002208EA">
        <w:rPr>
          <w:noProof w:val="0"/>
        </w:rPr>
        <w:softHyphen/>
      </w:r>
      <w:r w:rsidRPr="002208EA">
        <w:rPr>
          <w:noProof w:val="0"/>
        </w:rPr>
        <w:t xml:space="preserve">þættirnir voru ekki eins fjölbreyttir, en á dagskránni mátti finna tungumálakennslu, stærðfræði og </w:t>
      </w:r>
      <w:proofErr w:type="spellStart"/>
      <w:r w:rsidRPr="002208EA">
        <w:rPr>
          <w:noProof w:val="0"/>
        </w:rPr>
        <w:t>líf</w:t>
      </w:r>
      <w:r w:rsidR="00A07147" w:rsidRPr="002208EA">
        <w:rPr>
          <w:noProof w:val="0"/>
        </w:rPr>
        <w:softHyphen/>
      </w:r>
      <w:r w:rsidRPr="002208EA">
        <w:rPr>
          <w:noProof w:val="0"/>
        </w:rPr>
        <w:t>fræði</w:t>
      </w:r>
      <w:proofErr w:type="spellEnd"/>
      <w:r w:rsidRPr="002208EA">
        <w:rPr>
          <w:noProof w:val="0"/>
        </w:rPr>
        <w:t>. Þættirnir í sjónvarpinu voru sýndir að lokinni hefðbundinni sjónvarps</w:t>
      </w:r>
      <w:r w:rsidR="00A07147" w:rsidRPr="002208EA">
        <w:rPr>
          <w:noProof w:val="0"/>
        </w:rPr>
        <w:softHyphen/>
      </w:r>
      <w:r w:rsidRPr="002208EA">
        <w:rPr>
          <w:noProof w:val="0"/>
        </w:rPr>
        <w:t>dagskrá og svo endursýndir um helgar.</w:t>
      </w:r>
    </w:p>
    <w:p w14:paraId="264D8D22" w14:textId="77777777" w:rsidR="00571E24" w:rsidRPr="002208EA" w:rsidRDefault="00571E24" w:rsidP="00571E24">
      <w:pPr>
        <w:pStyle w:val="Texti"/>
      </w:pPr>
      <w:r w:rsidRPr="002208EA">
        <w:t xml:space="preserve">Fræðsluvarpið var í raun </w:t>
      </w:r>
      <w:r w:rsidR="009216FB" w:rsidRPr="002208EA">
        <w:t>þrep</w:t>
      </w:r>
      <w:r w:rsidRPr="002208EA">
        <w:t xml:space="preserve"> til undirbúnings frekari fjarkennslu síðar meir og var bæði hugsað sem stuðningur við hefðbundið skólanám og eins fyrir almenning sem vildi fræðast. Tilraunin gekk</w:t>
      </w:r>
      <w:r w:rsidR="009216FB" w:rsidRPr="002208EA">
        <w:t xml:space="preserve"> í sjálfu sér</w:t>
      </w:r>
      <w:r w:rsidRPr="002208EA">
        <w:t xml:space="preserve"> vel á meðan starfsemin varði, </w:t>
      </w:r>
      <w:r w:rsidR="009216FB" w:rsidRPr="002208EA">
        <w:t xml:space="preserve">en samt var eins og jarðveginn vantaði og </w:t>
      </w:r>
      <w:r w:rsidRPr="002208EA">
        <w:t xml:space="preserve">eftir tveggja ára starf </w:t>
      </w:r>
      <w:r w:rsidR="009216FB" w:rsidRPr="002208EA">
        <w:t xml:space="preserve">var </w:t>
      </w:r>
      <w:r w:rsidRPr="002208EA">
        <w:t xml:space="preserve">Fræðsluvarpið </w:t>
      </w:r>
      <w:r w:rsidR="009216FB" w:rsidRPr="002208EA">
        <w:t>lagt af</w:t>
      </w:r>
      <w:r w:rsidRPr="002208EA">
        <w:t>. Erfið</w:t>
      </w:r>
      <w:r w:rsidR="009216FB" w:rsidRPr="002208EA">
        <w:softHyphen/>
      </w:r>
      <w:r w:rsidRPr="002208EA">
        <w:t xml:space="preserve">lega gekk að fjármagna starfið og </w:t>
      </w:r>
      <w:r w:rsidR="009216FB" w:rsidRPr="002208EA">
        <w:t xml:space="preserve">Framkvæmdanefndinni fannst </w:t>
      </w:r>
      <w:r w:rsidRPr="002208EA">
        <w:t>Fræðslu</w:t>
      </w:r>
      <w:r w:rsidR="009216FB" w:rsidRPr="002208EA">
        <w:softHyphen/>
      </w:r>
      <w:r w:rsidRPr="002208EA">
        <w:t>varp</w:t>
      </w:r>
      <w:r w:rsidR="009216FB" w:rsidRPr="002208EA">
        <w:t>inu</w:t>
      </w:r>
      <w:r w:rsidRPr="002208EA">
        <w:t xml:space="preserve"> skapaður of þröngur rammi. Tillögur komu upp um að gera Fræðsluvarpið að sér deild innan Ríkisútvarpsins en af því varð ekki, þrátt fyrir að Fræðsluvarpið væri að sumra mati komið í samkeppni við sjónvarpið um dagskrárgerð, þar sem efnið þótti skarast.</w:t>
      </w:r>
      <w:r w:rsidR="00253365" w:rsidRPr="002208EA">
        <w:t xml:space="preserve"> Enn á eftir að draga lærdóm af því hvers vegna ein enn tilraun til þess að flétta saman fræðslu starf og fjölmiðla tókst ekki.</w:t>
      </w:r>
    </w:p>
    <w:p w14:paraId="264D8D23" w14:textId="77777777" w:rsidR="000E6DD3" w:rsidRPr="002208EA" w:rsidRDefault="000E6DD3" w:rsidP="00DD66CE">
      <w:pPr>
        <w:pStyle w:val="Heading3"/>
      </w:pPr>
      <w:bookmarkStart w:id="12" w:name="_Toc37932091"/>
      <w:bookmarkStart w:id="13" w:name="_Toc38103723"/>
      <w:bookmarkStart w:id="14" w:name="_Toc42967868"/>
      <w:r w:rsidRPr="002208EA">
        <w:t>Framtak Samvinnuhreyfingarinnar</w:t>
      </w:r>
      <w:bookmarkEnd w:id="12"/>
      <w:bookmarkEnd w:id="13"/>
      <w:bookmarkEnd w:id="14"/>
    </w:p>
    <w:p w14:paraId="264D8D24" w14:textId="77777777" w:rsidR="00D67A87" w:rsidRPr="002208EA" w:rsidRDefault="00D67A87" w:rsidP="000E6DD3">
      <w:pPr>
        <w:pStyle w:val="Texti"/>
      </w:pPr>
      <w:r w:rsidRPr="002208EA">
        <w:t>Framtak Samvinnuhreyfingarinnar í uppbyggingu menntunar er í vissum skilningi und</w:t>
      </w:r>
      <w:r w:rsidR="00A07147" w:rsidRPr="002208EA">
        <w:softHyphen/>
      </w:r>
      <w:r w:rsidRPr="002208EA">
        <w:t xml:space="preserve">ir beinum áhrifum </w:t>
      </w:r>
      <w:r w:rsidR="00DF4923" w:rsidRPr="002208EA">
        <w:t>frá</w:t>
      </w:r>
      <w:r w:rsidRPr="002208EA">
        <w:t xml:space="preserve"> lýðháskólahugmyndinni</w:t>
      </w:r>
      <w:r w:rsidR="00DF4923" w:rsidRPr="002208EA">
        <w:t xml:space="preserve">. Það er </w:t>
      </w:r>
      <w:r w:rsidR="00CF2C0A" w:rsidRPr="002208EA">
        <w:t>hér flokkað undir al</w:t>
      </w:r>
      <w:r w:rsidR="00A07147" w:rsidRPr="002208EA">
        <w:softHyphen/>
      </w:r>
      <w:r w:rsidR="00CF2C0A" w:rsidRPr="002208EA">
        <w:t>menna fullorðinsfræðsl</w:t>
      </w:r>
      <w:r w:rsidR="00DF4923" w:rsidRPr="002208EA">
        <w:t>u</w:t>
      </w:r>
      <w:r w:rsidR="00CF2C0A" w:rsidRPr="002208EA">
        <w:t xml:space="preserve"> frekar en sem hluti af starfs</w:t>
      </w:r>
      <w:r w:rsidR="00DF4923" w:rsidRPr="002208EA">
        <w:softHyphen/>
      </w:r>
      <w:r w:rsidR="00CF2C0A" w:rsidRPr="002208EA">
        <w:t>menntu</w:t>
      </w:r>
      <w:r w:rsidR="006F6772" w:rsidRPr="002208EA">
        <w:t>na</w:t>
      </w:r>
      <w:r w:rsidR="00CF2C0A" w:rsidRPr="002208EA">
        <w:t>rkerfinu, þótt ýmsir skól</w:t>
      </w:r>
      <w:r w:rsidR="00A07147" w:rsidRPr="002208EA">
        <w:softHyphen/>
      </w:r>
      <w:r w:rsidR="00CF2C0A" w:rsidRPr="002208EA">
        <w:t xml:space="preserve">ar þess </w:t>
      </w:r>
      <w:r w:rsidR="006F6772" w:rsidRPr="002208EA">
        <w:t xml:space="preserve">kerfis </w:t>
      </w:r>
      <w:r w:rsidR="00CF2C0A" w:rsidRPr="002208EA">
        <w:t xml:space="preserve">hafi verið stofnaðir af hagsmunaaðilum </w:t>
      </w:r>
      <w:r w:rsidR="00DF4923" w:rsidRPr="002208EA">
        <w:t>eins</w:t>
      </w:r>
      <w:r w:rsidR="00CF2C0A" w:rsidRPr="002208EA">
        <w:t xml:space="preserve"> og Samvinnu</w:t>
      </w:r>
      <w:r w:rsidR="00DF4923" w:rsidRPr="002208EA">
        <w:softHyphen/>
      </w:r>
      <w:r w:rsidR="00CF2C0A" w:rsidRPr="002208EA">
        <w:t>skól</w:t>
      </w:r>
      <w:r w:rsidR="00A07147" w:rsidRPr="002208EA">
        <w:softHyphen/>
      </w:r>
      <w:r w:rsidR="00CF2C0A" w:rsidRPr="002208EA">
        <w:t>inn</w:t>
      </w:r>
      <w:r w:rsidRPr="002208EA">
        <w:t xml:space="preserve">. Hann á sér annars vegar </w:t>
      </w:r>
      <w:r w:rsidR="00CF2C0A" w:rsidRPr="002208EA">
        <w:t xml:space="preserve">rætur </w:t>
      </w:r>
      <w:r w:rsidRPr="002208EA">
        <w:t xml:space="preserve">í áhuga </w:t>
      </w:r>
      <w:r w:rsidR="006F6772" w:rsidRPr="002208EA">
        <w:t xml:space="preserve">nokkurra </w:t>
      </w:r>
      <w:r w:rsidR="00DF4923" w:rsidRPr="002208EA">
        <w:t>forystu</w:t>
      </w:r>
      <w:r w:rsidR="006F6772" w:rsidRPr="002208EA">
        <w:t>manna samvinnu</w:t>
      </w:r>
      <w:r w:rsidR="00A07147" w:rsidRPr="002208EA">
        <w:softHyphen/>
      </w:r>
      <w:r w:rsidR="006F6772" w:rsidRPr="002208EA">
        <w:t>hreyfing</w:t>
      </w:r>
      <w:r w:rsidR="00A07147" w:rsidRPr="002208EA">
        <w:softHyphen/>
      </w:r>
      <w:r w:rsidR="006F6772" w:rsidRPr="002208EA">
        <w:t>ar</w:t>
      </w:r>
      <w:r w:rsidR="00A07147" w:rsidRPr="002208EA">
        <w:softHyphen/>
      </w:r>
      <w:r w:rsidR="006F6772" w:rsidRPr="002208EA">
        <w:t xml:space="preserve">innar, meðal annarra </w:t>
      </w:r>
      <w:r w:rsidRPr="002208EA">
        <w:t xml:space="preserve">Jónasar Jónssonar frá Hriflu, sem </w:t>
      </w:r>
      <w:r w:rsidR="00DF4923" w:rsidRPr="002208EA">
        <w:t>varð fyrir áhrif</w:t>
      </w:r>
      <w:r w:rsidR="00A07147" w:rsidRPr="002208EA">
        <w:softHyphen/>
      </w:r>
      <w:r w:rsidR="00DF4923" w:rsidRPr="002208EA">
        <w:t>um bæði í Danmörku og Englandi</w:t>
      </w:r>
      <w:r w:rsidRPr="002208EA">
        <w:t xml:space="preserve"> og hins vegar í sænskum útgáfum lýðháskól</w:t>
      </w:r>
      <w:r w:rsidR="00A07147" w:rsidRPr="002208EA">
        <w:softHyphen/>
      </w:r>
      <w:r w:rsidRPr="002208EA">
        <w:t xml:space="preserve">anna, en sænska lýðháskólahreyfingin stofnaði lýðháskóla </w:t>
      </w:r>
      <w:r w:rsidR="000A003D" w:rsidRPr="002208EA">
        <w:t>í upphafi 20. al</w:t>
      </w:r>
      <w:r w:rsidR="00003230" w:rsidRPr="002208EA">
        <w:t>d</w:t>
      </w:r>
      <w:r w:rsidR="000A003D" w:rsidRPr="002208EA">
        <w:t>a</w:t>
      </w:r>
      <w:r w:rsidR="00003230" w:rsidRPr="002208EA">
        <w:t xml:space="preserve">rinnar </w:t>
      </w:r>
      <w:r w:rsidRPr="002208EA">
        <w:t xml:space="preserve">til þess að renna stoðum undir </w:t>
      </w:r>
      <w:r w:rsidR="00003230" w:rsidRPr="002208EA">
        <w:t>starfsemi</w:t>
      </w:r>
      <w:r w:rsidR="00DF4923" w:rsidRPr="002208EA">
        <w:t xml:space="preserve"> sína</w:t>
      </w:r>
      <w:r w:rsidR="00003230" w:rsidRPr="002208EA">
        <w:t xml:space="preserve">. </w:t>
      </w:r>
    </w:p>
    <w:p w14:paraId="264D8D25" w14:textId="77777777" w:rsidR="00003230" w:rsidRPr="002208EA" w:rsidRDefault="00003230" w:rsidP="00003230">
      <w:pPr>
        <w:pStyle w:val="Texti"/>
      </w:pPr>
      <w:r w:rsidRPr="002208EA">
        <w:lastRenderedPageBreak/>
        <w:t xml:space="preserve">Samvinnuskólinn var stofnaður </w:t>
      </w:r>
      <w:r w:rsidR="0061160E" w:rsidRPr="002208EA">
        <w:t>19</w:t>
      </w:r>
      <w:r w:rsidR="00E3424A" w:rsidRPr="002208EA">
        <w:t>18</w:t>
      </w:r>
      <w:r w:rsidR="0061160E" w:rsidRPr="002208EA">
        <w:t xml:space="preserve">, </w:t>
      </w:r>
      <w:r w:rsidRPr="002208EA">
        <w:t xml:space="preserve">að hluta til </w:t>
      </w:r>
      <w:r w:rsidR="00DF4923" w:rsidRPr="002208EA">
        <w:t>að</w:t>
      </w:r>
      <w:r w:rsidRPr="002208EA">
        <w:t xml:space="preserve"> frumkvæði Jónasar Jónssonar</w:t>
      </w:r>
      <w:r w:rsidR="00A07147" w:rsidRPr="002208EA">
        <w:t>, en fleiri komu við sögu</w:t>
      </w:r>
      <w:r w:rsidR="00DF4923" w:rsidRPr="002208EA">
        <w:t>. Hann stjórnaði honum í fyrstu</w:t>
      </w:r>
      <w:r w:rsidRPr="002208EA">
        <w:t xml:space="preserve"> </w:t>
      </w:r>
      <w:r w:rsidR="00DF4923" w:rsidRPr="002208EA">
        <w:t>og</w:t>
      </w:r>
      <w:r w:rsidRPr="002208EA">
        <w:t xml:space="preserve"> mótaði starf skólans frá upphafi. Hann segir um markmið skólans í erindi árið 1923:</w:t>
      </w:r>
      <w:r w:rsidRPr="002208EA">
        <w:rPr>
          <w:rStyle w:val="FootnoteReference"/>
        </w:rPr>
        <w:footnoteReference w:id="27"/>
      </w:r>
      <w:r w:rsidRPr="002208EA">
        <w:t xml:space="preserve"> </w:t>
      </w:r>
    </w:p>
    <w:p w14:paraId="264D8D26" w14:textId="77777777" w:rsidR="00003230" w:rsidRPr="002208EA" w:rsidRDefault="00003230" w:rsidP="00003230">
      <w:pPr>
        <w:pStyle w:val="Quote"/>
      </w:pPr>
      <w:r w:rsidRPr="002208EA">
        <w:t>Samvinnuskólinn hefur aldrei verið og getur aldrei orðið verslunarskóli í líkingu við skóla kaupmanna. Samvinnu</w:t>
      </w:r>
      <w:r w:rsidR="006F6772" w:rsidRPr="002208EA">
        <w:softHyphen/>
      </w:r>
      <w:r w:rsidRPr="002208EA">
        <w:t>skólinn er félagsmálaskóli og ekkert annað, hinn eini hér, sem ste</w:t>
      </w:r>
      <w:r w:rsidR="00CF2C0A" w:rsidRPr="002208EA">
        <w:t>fnir að því marki. ... Samvinnu</w:t>
      </w:r>
      <w:r w:rsidRPr="002208EA">
        <w:t>skólinn er jafnt fyrir alla, karla og konur, unga og gamla, ríka og fátæka ef þeir aðeins hafa vit og kjark</w:t>
      </w:r>
      <w:r w:rsidR="00A07147" w:rsidRPr="002208EA">
        <w:rPr>
          <w:rStyle w:val="FootnoteReference"/>
        </w:rPr>
        <w:footnoteReference w:id="28"/>
      </w:r>
      <w:r w:rsidRPr="002208EA">
        <w:t xml:space="preserve"> til að </w:t>
      </w:r>
      <w:proofErr w:type="spellStart"/>
      <w:r w:rsidRPr="002208EA">
        <w:t>að</w:t>
      </w:r>
      <w:proofErr w:type="spellEnd"/>
      <w:r w:rsidRPr="002208EA">
        <w:t xml:space="preserve"> vilja vinna að því að lyfta almenningi á Íslandi til meiri þroska og menningar með þeim stuðningi, sem félagsmálaþekking nútímans getur veitt.</w:t>
      </w:r>
    </w:p>
    <w:p w14:paraId="264D8D27" w14:textId="77777777" w:rsidR="00003230" w:rsidRPr="002208EA" w:rsidRDefault="00003230" w:rsidP="00003230">
      <w:pPr>
        <w:pStyle w:val="Texti"/>
      </w:pPr>
      <w:r w:rsidRPr="002208EA">
        <w:t>Þótt Samvinnuskólinn sé líklega utan marka lýðháskólaskipulagsins er enginn vafi á því að starfs</w:t>
      </w:r>
      <w:r w:rsidRPr="002208EA">
        <w:softHyphen/>
        <w:t>hættir hans tóku</w:t>
      </w:r>
      <w:r w:rsidR="005D0CD1" w:rsidRPr="002208EA">
        <w:t xml:space="preserve">, </w:t>
      </w:r>
      <w:r w:rsidRPr="002208EA">
        <w:t>a.m.k. í upphafi</w:t>
      </w:r>
      <w:r w:rsidR="005D0CD1" w:rsidRPr="002208EA">
        <w:t>,</w:t>
      </w:r>
      <w:r w:rsidRPr="002208EA">
        <w:t xml:space="preserve"> mið af fjölmörgu sem</w:t>
      </w:r>
      <w:r w:rsidR="00EC63EC" w:rsidRPr="002208EA">
        <w:t xml:space="preserve"> einkenndi norrænu lýðháskólana.</w:t>
      </w:r>
      <w:r w:rsidR="00865613" w:rsidRPr="002208EA">
        <w:rPr>
          <w:rStyle w:val="FootnoteReference"/>
        </w:rPr>
        <w:footnoteReference w:id="29"/>
      </w:r>
    </w:p>
    <w:p w14:paraId="264D8D28" w14:textId="77777777" w:rsidR="000F5351" w:rsidRPr="002208EA" w:rsidRDefault="00CF2C0A" w:rsidP="006B1B8D">
      <w:pPr>
        <w:pStyle w:val="Texti"/>
      </w:pPr>
      <w:r w:rsidRPr="002208EA">
        <w:t>Bréfaskólinn</w:t>
      </w:r>
      <w:r w:rsidR="0061160E" w:rsidRPr="002208EA">
        <w:t xml:space="preserve"> var stofnaður af samvinnumönnum árið 1940, undir beinum sænskum áhrifum. Hugsunin var að mörgu leyti sú sama og með stofnun Samvinnuskólans fyrr, </w:t>
      </w:r>
      <w:r w:rsidR="005D0CD1" w:rsidRPr="002208EA">
        <w:t>þ</w:t>
      </w:r>
      <w:r w:rsidR="006B1B8D" w:rsidRPr="002208EA">
        <w:t>að er</w:t>
      </w:r>
      <w:r w:rsidR="005D0CD1" w:rsidRPr="002208EA">
        <w:t xml:space="preserve"> </w:t>
      </w:r>
      <w:r w:rsidR="0061160E" w:rsidRPr="002208EA">
        <w:t xml:space="preserve">að auka þekkingu fólks á félagsmálum og skyldum efnum. Almennt menntunarhlutverk skólans jókst </w:t>
      </w:r>
      <w:r w:rsidR="006F6772" w:rsidRPr="002208EA">
        <w:t>fljótlega</w:t>
      </w:r>
      <w:r w:rsidR="0061160E" w:rsidRPr="002208EA">
        <w:t xml:space="preserve"> og </w:t>
      </w:r>
      <w:r w:rsidR="00E616D6" w:rsidRPr="002208EA">
        <w:t>ásamt Námsflokkunum gerði hann mörgum keift að treysta grunnþekkingu sína í almennum greinum gagnfræða</w:t>
      </w:r>
      <w:r w:rsidR="00D03F2C" w:rsidRPr="002208EA">
        <w:softHyphen/>
      </w:r>
      <w:r w:rsidR="00E616D6" w:rsidRPr="002208EA">
        <w:t>stigsins.</w:t>
      </w:r>
      <w:r w:rsidR="006F6772" w:rsidRPr="002208EA">
        <w:t xml:space="preserve"> Á uppgangsárum sínum náði sk</w:t>
      </w:r>
      <w:r w:rsidR="009B1BC5" w:rsidRPr="002208EA">
        <w:t xml:space="preserve">ólinn að tengjast Ríkisútvarpinu og var </w:t>
      </w:r>
      <w:r w:rsidR="007378C1" w:rsidRPr="002208EA">
        <w:t>tungumál</w:t>
      </w:r>
      <w:r w:rsidR="005D0CD1" w:rsidRPr="002208EA">
        <w:t>a</w:t>
      </w:r>
      <w:r w:rsidR="007378C1" w:rsidRPr="002208EA">
        <w:t>k</w:t>
      </w:r>
      <w:r w:rsidR="005D0CD1" w:rsidRPr="002208EA">
        <w:t xml:space="preserve">ennslan í útvarpinu vel þekkt. </w:t>
      </w:r>
      <w:smartTag w:uri="isiresearchsoft-com/cwyw" w:element="citation">
        <w:r w:rsidR="005D0CD1" w:rsidRPr="002208EA">
          <w:t>[Ekki er alveg ljóst</w:t>
        </w:r>
        <w:r w:rsidRPr="002208EA">
          <w:t xml:space="preserve"> hvað var</w:t>
        </w:r>
        <w:r w:rsidR="005D0CD1" w:rsidRPr="002208EA">
          <w:t xml:space="preserve">ð </w:t>
        </w:r>
        <w:r w:rsidRPr="002208EA">
          <w:t>um þáttt</w:t>
        </w:r>
        <w:r w:rsidR="005D0CD1" w:rsidRPr="002208EA">
          <w:t>öku Ríkisútvarpsins í því máli.]</w:t>
        </w:r>
      </w:smartTag>
    </w:p>
    <w:p w14:paraId="264D8D29" w14:textId="77777777" w:rsidR="000E6DD3" w:rsidRPr="002208EA" w:rsidRDefault="000E6DD3" w:rsidP="00DD66CE">
      <w:pPr>
        <w:pStyle w:val="Heading3"/>
      </w:pPr>
      <w:r w:rsidRPr="002208EA">
        <w:t>Bein afskipti stjórnvalda af fullorðinsfræðslu</w:t>
      </w:r>
    </w:p>
    <w:p w14:paraId="264D8D2A" w14:textId="77777777" w:rsidR="00847A8F" w:rsidRPr="002208EA" w:rsidRDefault="003648B9" w:rsidP="00FC6BE4">
      <w:pPr>
        <w:pStyle w:val="Texti"/>
      </w:pPr>
      <w:r w:rsidRPr="002208EA">
        <w:t xml:space="preserve">Það hefur lengi verið óljóst hver ábyrgð hins opinbera </w:t>
      </w:r>
      <w:r w:rsidR="005D0CD1" w:rsidRPr="002208EA">
        <w:t xml:space="preserve">væri </w:t>
      </w:r>
      <w:r w:rsidRPr="002208EA">
        <w:t>gagnvart fullorðins</w:t>
      </w:r>
      <w:r w:rsidR="00253365" w:rsidRPr="002208EA">
        <w:softHyphen/>
      </w:r>
      <w:r w:rsidRPr="002208EA">
        <w:t xml:space="preserve">fræðslu. Óvissuþættirnir eru </w:t>
      </w:r>
      <w:r w:rsidR="00476ADB" w:rsidRPr="002208EA">
        <w:t>nokkrir</w:t>
      </w:r>
      <w:r w:rsidRPr="002208EA">
        <w:t xml:space="preserve">: Í fyrsta lagi er </w:t>
      </w:r>
      <w:r w:rsidR="005D0CD1" w:rsidRPr="002208EA">
        <w:t xml:space="preserve">það </w:t>
      </w:r>
      <w:r w:rsidRPr="002208EA">
        <w:t xml:space="preserve">spurningin um ábyrgð ríkisins gagnvart menntun almennt. Þetta hefur </w:t>
      </w:r>
      <w:r w:rsidR="00DE4EEC" w:rsidRPr="002208EA">
        <w:t xml:space="preserve">aldrei beinlínis verið </w:t>
      </w:r>
      <w:r w:rsidRPr="002208EA">
        <w:t xml:space="preserve">útkljáð, en </w:t>
      </w:r>
      <w:r w:rsidR="005D0CD1" w:rsidRPr="002208EA">
        <w:t xml:space="preserve">er </w:t>
      </w:r>
      <w:r w:rsidRPr="002208EA">
        <w:t>þó</w:t>
      </w:r>
      <w:r w:rsidR="005D0CD1" w:rsidRPr="002208EA">
        <w:t xml:space="preserve"> </w:t>
      </w:r>
      <w:r w:rsidRPr="002208EA">
        <w:t>þannig að ríkið hefur tekið á sig nánast allan kostnað af almennri menntun. Ríkið lagði fé til allra þátta menntunar á seinni hluta 19.</w:t>
      </w:r>
      <w:r w:rsidR="00847A8F" w:rsidRPr="002208EA">
        <w:t xml:space="preserve"> aldar og í upphafi 20. aldar. E</w:t>
      </w:r>
      <w:r w:rsidRPr="002208EA">
        <w:t xml:space="preserve">n eftir því sem skólakerfið </w:t>
      </w:r>
      <w:r w:rsidR="00847A8F" w:rsidRPr="002208EA">
        <w:t>fór að taka</w:t>
      </w:r>
      <w:r w:rsidRPr="002208EA">
        <w:t xml:space="preserve"> á sig mynd </w:t>
      </w:r>
      <w:r w:rsidR="00FC6BE4" w:rsidRPr="002208EA">
        <w:t xml:space="preserve">fór </w:t>
      </w:r>
      <w:r w:rsidRPr="002208EA">
        <w:t>ríkið að gera greinar</w:t>
      </w:r>
      <w:r w:rsidR="00253365" w:rsidRPr="002208EA">
        <w:softHyphen/>
      </w:r>
      <w:r w:rsidRPr="002208EA">
        <w:t xml:space="preserve">mun á þeim verkefnum sem </w:t>
      </w:r>
      <w:r w:rsidR="007078B5" w:rsidRPr="002208EA">
        <w:t xml:space="preserve">eiga að vera </w:t>
      </w:r>
      <w:r w:rsidRPr="002208EA">
        <w:t xml:space="preserve">innan kerfisins og þeim sem </w:t>
      </w:r>
      <w:r w:rsidR="007078B5" w:rsidRPr="002208EA">
        <w:t xml:space="preserve">eiga heima </w:t>
      </w:r>
      <w:r w:rsidRPr="002208EA">
        <w:t>utan þess</w:t>
      </w:r>
      <w:r w:rsidR="00476ADB" w:rsidRPr="002208EA">
        <w:t xml:space="preserve"> og telur bersýnilega að það eigi að standa straum af kostnaði v</w:t>
      </w:r>
      <w:r w:rsidR="00847A8F" w:rsidRPr="002208EA">
        <w:t>ið mennt</w:t>
      </w:r>
      <w:r w:rsidR="00253365" w:rsidRPr="002208EA">
        <w:softHyphen/>
      </w:r>
      <w:r w:rsidR="00847A8F" w:rsidRPr="002208EA">
        <w:t>un innan skólakerfisins</w:t>
      </w:r>
      <w:r w:rsidR="00476ADB" w:rsidRPr="002208EA">
        <w:t xml:space="preserve"> en ekki utan þess</w:t>
      </w:r>
      <w:r w:rsidRPr="002208EA">
        <w:t xml:space="preserve">. </w:t>
      </w:r>
      <w:r w:rsidR="003C0CE7" w:rsidRPr="002208EA">
        <w:t xml:space="preserve">Eins og er stendur hið opinbera undir (nánast) öllum kostnaði við grunnskóla, framhaldsskóla og háskóla, en hefur ekki tekið á sig nema hluta kostnaðar við forskóla (leikskóla) og </w:t>
      </w:r>
      <w:r w:rsidR="00476ADB" w:rsidRPr="002208EA">
        <w:t xml:space="preserve">lítinn hluta við </w:t>
      </w:r>
      <w:r w:rsidR="003C0CE7" w:rsidRPr="002208EA">
        <w:t>full</w:t>
      </w:r>
      <w:r w:rsidR="00253365" w:rsidRPr="002208EA">
        <w:softHyphen/>
      </w:r>
      <w:r w:rsidR="003C0CE7" w:rsidRPr="002208EA">
        <w:t>orð</w:t>
      </w:r>
      <w:r w:rsidR="00253365" w:rsidRPr="002208EA">
        <w:softHyphen/>
      </w:r>
      <w:r w:rsidR="003C0CE7" w:rsidRPr="002208EA">
        <w:lastRenderedPageBreak/>
        <w:t>ins</w:t>
      </w:r>
      <w:r w:rsidR="00253365" w:rsidRPr="002208EA">
        <w:softHyphen/>
      </w:r>
      <w:r w:rsidR="003C0CE7" w:rsidRPr="002208EA">
        <w:t xml:space="preserve">fræðslu. Það má segja að nánast öll lagasetning sem snertir skólakerfið hafi </w:t>
      </w:r>
      <w:r w:rsidR="00476ADB" w:rsidRPr="002208EA">
        <w:t>ein</w:t>
      </w:r>
      <w:r w:rsidR="00253365" w:rsidRPr="002208EA">
        <w:softHyphen/>
      </w:r>
      <w:r w:rsidR="00476ADB" w:rsidRPr="002208EA">
        <w:t xml:space="preserve">mitt </w:t>
      </w:r>
      <w:r w:rsidR="003C0CE7" w:rsidRPr="002208EA">
        <w:t xml:space="preserve">snúist um skyldur ríkisins að kosta tiltekna fræðslu, nema sú </w:t>
      </w:r>
      <w:r w:rsidR="00847A8F" w:rsidRPr="002208EA">
        <w:t>laga</w:t>
      </w:r>
      <w:r w:rsidR="00253365" w:rsidRPr="002208EA">
        <w:softHyphen/>
      </w:r>
      <w:r w:rsidR="00847A8F" w:rsidRPr="002208EA">
        <w:t xml:space="preserve">setning </w:t>
      </w:r>
      <w:r w:rsidR="003C0CE7" w:rsidRPr="002208EA">
        <w:t xml:space="preserve">sem snýr að skólaskyldu barna og unglinga. Í þessu ljósi er fróðlegt að athuga umræðu og lagasetningu um fræðslu fullorðinna og verður vikið að því hér að neðan. </w:t>
      </w:r>
    </w:p>
    <w:p w14:paraId="264D8D2B" w14:textId="77777777" w:rsidR="001E32AD" w:rsidRPr="002208EA" w:rsidRDefault="005E1E91" w:rsidP="000E6DD3">
      <w:pPr>
        <w:pStyle w:val="Texti"/>
      </w:pPr>
      <w:r w:rsidRPr="002208EA">
        <w:t>Það má segja að óvissan í þessum málaflokki snúist um tvö náskyld meginatriði. Annars vegar um það hvort fullorðinsfræðsla eigi yfirhöfuð að vera á vegum stjórn</w:t>
      </w:r>
      <w:r w:rsidR="00253365" w:rsidRPr="002208EA">
        <w:softHyphen/>
      </w:r>
      <w:r w:rsidRPr="002208EA">
        <w:t>valda og hins vegar hvort tiltekin viðfa</w:t>
      </w:r>
      <w:r w:rsidR="00FC6BE4" w:rsidRPr="002208EA">
        <w:t>n</w:t>
      </w:r>
      <w:r w:rsidRPr="002208EA">
        <w:t>gsefni eigi að teljast til fullorðins</w:t>
      </w:r>
      <w:r w:rsidR="00253365" w:rsidRPr="002208EA">
        <w:softHyphen/>
      </w:r>
      <w:r w:rsidRPr="002208EA">
        <w:t>fræðslu eða ekki. Vandamálin, eða öllu heldur óvissan, í þessu efni kemur úr tveim</w:t>
      </w:r>
      <w:r w:rsidR="00253365" w:rsidRPr="002208EA">
        <w:softHyphen/>
      </w:r>
      <w:r w:rsidRPr="002208EA">
        <w:t>ur áttum. Í fyrsta lagi vaknar sú spurning hvort við</w:t>
      </w:r>
      <w:r w:rsidR="00FC6BE4" w:rsidRPr="002208EA">
        <w:t>fan</w:t>
      </w:r>
      <w:r w:rsidRPr="002208EA">
        <w:t>gsefni sem eru augljós</w:t>
      </w:r>
      <w:r w:rsidR="00253365" w:rsidRPr="002208EA">
        <w:softHyphen/>
      </w:r>
      <w:r w:rsidRPr="002208EA">
        <w:t>lega endurmenntunarverkefni en eru að flytjast inn í skólakerfið, bæði á framhalds</w:t>
      </w:r>
      <w:r w:rsidR="00253365" w:rsidRPr="002208EA">
        <w:softHyphen/>
      </w:r>
      <w:r w:rsidRPr="002208EA">
        <w:t>skólastigi og háskólastigi eigi þar með vera kostuð af ríkissjóði, eins og almenn grunnmenntun. Í öðru lagi er spurning hvort menntun sem er venjulega flokkuð sem hluti grunnmenntunar, en er samt einkum fyrir fullorðið fólk, eigi að kosta sam</w:t>
      </w:r>
      <w:r w:rsidR="00253365" w:rsidRPr="002208EA">
        <w:softHyphen/>
      </w:r>
      <w:r w:rsidRPr="002208EA">
        <w:t>k</w:t>
      </w:r>
      <w:r w:rsidR="001E32AD" w:rsidRPr="002208EA">
        <w:t>væ</w:t>
      </w:r>
      <w:r w:rsidRPr="002208EA">
        <w:t xml:space="preserve">mt sömu reglum og gilda um grunnmenntunina eða hvort </w:t>
      </w:r>
      <w:r w:rsidR="001E32AD" w:rsidRPr="002208EA">
        <w:t>nemendur eigi sjálfir að kosta hana. Dæmi um þetta eru Öldungadeildir framhaldsskólanna og marg</w:t>
      </w:r>
      <w:r w:rsidR="00253365" w:rsidRPr="002208EA">
        <w:softHyphen/>
      </w:r>
      <w:r w:rsidR="001E32AD" w:rsidRPr="002208EA">
        <w:t>vís</w:t>
      </w:r>
      <w:r w:rsidR="00253365" w:rsidRPr="002208EA">
        <w:softHyphen/>
      </w:r>
      <w:r w:rsidR="001E32AD" w:rsidRPr="002208EA">
        <w:t xml:space="preserve">leg námskeið í Námsflokkum. </w:t>
      </w:r>
    </w:p>
    <w:p w14:paraId="264D8D2C" w14:textId="77777777" w:rsidR="004221C6" w:rsidRPr="002208EA" w:rsidRDefault="001E32AD" w:rsidP="00FC6BE4">
      <w:pPr>
        <w:pStyle w:val="Texti"/>
      </w:pPr>
      <w:r w:rsidRPr="002208EA">
        <w:t>Smám saman skerpist sá skilningur að ríkið taki ábyrð á því fræðslustarfi sem er flokkað sem formlegt skólastarf. Þegar litið er til sögunnar þá má jafnframt sjá ákveðið skrið eða færslu óformlegrar menntunar sem stóð utan kerfisins í átt til þess og verður smám saman hluti þess. En j</w:t>
      </w:r>
      <w:r w:rsidR="00B96213" w:rsidRPr="002208EA">
        <w:t xml:space="preserve">afnvel þótt sá skilningur væri að mótast að ríkið bæri einungis ábyrgð á menntun </w:t>
      </w:r>
      <w:r w:rsidR="00A87FDE" w:rsidRPr="002208EA">
        <w:t xml:space="preserve">innan </w:t>
      </w:r>
      <w:r w:rsidR="00B96213" w:rsidRPr="002208EA">
        <w:t xml:space="preserve">skólakerfisins, var lengi vel ekki ljóst hvað </w:t>
      </w:r>
      <w:r w:rsidR="00A87FDE" w:rsidRPr="002208EA">
        <w:t>tilheyrði því</w:t>
      </w:r>
      <w:r w:rsidR="00FC6BE4" w:rsidRPr="002208EA">
        <w:t xml:space="preserve"> og </w:t>
      </w:r>
      <w:r w:rsidR="00A87FDE" w:rsidRPr="002208EA">
        <w:t>meðal annars var</w:t>
      </w:r>
      <w:r w:rsidR="005D2662" w:rsidRPr="002208EA">
        <w:t xml:space="preserve"> óljóst </w:t>
      </w:r>
      <w:r w:rsidR="00A87FDE" w:rsidRPr="002208EA">
        <w:t xml:space="preserve">hvernig </w:t>
      </w:r>
      <w:r w:rsidR="005D2662" w:rsidRPr="002208EA">
        <w:t>héraðskólarnir og ýmsir starfs</w:t>
      </w:r>
      <w:r w:rsidR="00253365" w:rsidRPr="002208EA">
        <w:softHyphen/>
      </w:r>
      <w:r w:rsidR="005D2662" w:rsidRPr="002208EA">
        <w:t>menntunarskó</w:t>
      </w:r>
      <w:r w:rsidR="00953C78" w:rsidRPr="002208EA">
        <w:t>la</w:t>
      </w:r>
      <w:r w:rsidR="005D2662" w:rsidRPr="002208EA">
        <w:t xml:space="preserve">r </w:t>
      </w:r>
      <w:r w:rsidR="00A87FDE" w:rsidRPr="002208EA">
        <w:t>tengdust kerfinu</w:t>
      </w:r>
      <w:r w:rsidR="00FC6BE4" w:rsidRPr="002208EA">
        <w:t>. Þ</w:t>
      </w:r>
      <w:r w:rsidR="005D2662" w:rsidRPr="002208EA">
        <w:t xml:space="preserve">að </w:t>
      </w:r>
      <w:r w:rsidR="00FC6BE4" w:rsidRPr="002208EA">
        <w:t xml:space="preserve">var </w:t>
      </w:r>
      <w:r w:rsidR="005D2662" w:rsidRPr="002208EA">
        <w:t xml:space="preserve">ekki fyrr en með fræðslulögunum 1946 að staðsetning nánast allrar formlegrar fræðslu </w:t>
      </w:r>
      <w:r w:rsidR="00A87FDE" w:rsidRPr="002208EA">
        <w:t>fór að skýrast</w:t>
      </w:r>
      <w:r w:rsidR="005D2662" w:rsidRPr="002208EA">
        <w:t xml:space="preserve"> og upp úr því tók ríkið á sig skuldbindingu og ábyrgð á </w:t>
      </w:r>
      <w:r w:rsidR="0081130A" w:rsidRPr="002208EA">
        <w:t>mest</w:t>
      </w:r>
      <w:r w:rsidR="00FC6BE4" w:rsidRPr="002208EA">
        <w:t xml:space="preserve"> </w:t>
      </w:r>
      <w:r w:rsidR="005D2662" w:rsidRPr="002208EA">
        <w:t xml:space="preserve">öllu </w:t>
      </w:r>
      <w:r w:rsidR="00A87FDE" w:rsidRPr="002208EA">
        <w:t xml:space="preserve">formlegu </w:t>
      </w:r>
      <w:r w:rsidR="005D2662" w:rsidRPr="002208EA">
        <w:t>skólastarfi, þar á meðal starfsmenntunarskólunum. Samt voru eftir ýmis grá svæði svo sem Náms</w:t>
      </w:r>
      <w:r w:rsidR="00253365" w:rsidRPr="002208EA">
        <w:softHyphen/>
      </w:r>
      <w:r w:rsidR="005D2662" w:rsidRPr="002208EA">
        <w:t xml:space="preserve">flokkarnir, sem sveitarfélögin stóðu á bak við og Öldungadeildirnar sem ríkið greiddi, en þó ekki að fullu. </w:t>
      </w:r>
      <w:r w:rsidR="00442491" w:rsidRPr="002208EA">
        <w:t>Sú óvissa sem hér er rædd stafar einkum af því að ekki eru til afdráttarlaus rök fyrir stuðningi ríkisins í þessum efnum</w:t>
      </w:r>
      <w:r w:rsidR="000A003D" w:rsidRPr="002208EA">
        <w:t xml:space="preserve">. </w:t>
      </w:r>
      <w:r w:rsidR="00442491" w:rsidRPr="002208EA">
        <w:t>En þau rök sem al</w:t>
      </w:r>
      <w:r w:rsidR="00253365" w:rsidRPr="002208EA">
        <w:softHyphen/>
      </w:r>
      <w:r w:rsidR="00442491" w:rsidRPr="002208EA">
        <w:t>mennt virðast notuð eru þríþætt.</w:t>
      </w:r>
      <w:r w:rsidR="00582D53" w:rsidRPr="002208EA">
        <w:t xml:space="preserve"> </w:t>
      </w:r>
      <w:r w:rsidR="00442491" w:rsidRPr="002208EA">
        <w:t>Í fyrsta lagi má vísa til</w:t>
      </w:r>
      <w:r w:rsidR="00582D53" w:rsidRPr="002208EA">
        <w:t xml:space="preserve"> </w:t>
      </w:r>
      <w:r w:rsidR="00442491" w:rsidRPr="002208EA">
        <w:t xml:space="preserve">þeirra </w:t>
      </w:r>
      <w:r w:rsidR="00582D53" w:rsidRPr="002208EA">
        <w:t>skyld</w:t>
      </w:r>
      <w:r w:rsidR="00442491" w:rsidRPr="002208EA">
        <w:t>u</w:t>
      </w:r>
      <w:r w:rsidR="00582D53" w:rsidRPr="002208EA">
        <w:t xml:space="preserve"> ríkisins að tryggja almenna menntun þjóðfélagsþegnan</w:t>
      </w:r>
      <w:r w:rsidR="00FC6BE4" w:rsidRPr="002208EA">
        <w:t>n</w:t>
      </w:r>
      <w:r w:rsidR="00582D53" w:rsidRPr="002208EA">
        <w:t xml:space="preserve">a, </w:t>
      </w:r>
      <w:r w:rsidR="00442491" w:rsidRPr="002208EA">
        <w:t xml:space="preserve">í öðru lagi þá </w:t>
      </w:r>
      <w:r w:rsidR="00C96F04" w:rsidRPr="002208EA">
        <w:t>ákvörðun sam</w:t>
      </w:r>
      <w:r w:rsidR="00253365" w:rsidRPr="002208EA">
        <w:softHyphen/>
      </w:r>
      <w:r w:rsidR="00C96F04" w:rsidRPr="002208EA">
        <w:t xml:space="preserve">félagsins að tryggja sameiginlega uppbygginu sérþekkingar í þjóðfélaginu og </w:t>
      </w:r>
      <w:r w:rsidR="00442491" w:rsidRPr="002208EA">
        <w:t xml:space="preserve">síðan þá </w:t>
      </w:r>
      <w:r w:rsidR="00C96F04" w:rsidRPr="002208EA">
        <w:t xml:space="preserve">ákvörðun </w:t>
      </w:r>
      <w:r w:rsidR="007078B5" w:rsidRPr="002208EA">
        <w:t xml:space="preserve">þess </w:t>
      </w:r>
      <w:r w:rsidR="00C96F04" w:rsidRPr="002208EA">
        <w:t xml:space="preserve">að tryggja jafnan rétt allra til þess að treysta samkeppnishæfni sína í þjóðfélaginu. Á grundvelli þessara almennu röksemda verður því </w:t>
      </w:r>
      <w:r w:rsidR="00EC4373" w:rsidRPr="002208EA">
        <w:t xml:space="preserve">erfitt að draga skýrar markalínur og hefur </w:t>
      </w:r>
      <w:r w:rsidR="00442491" w:rsidRPr="002208EA">
        <w:t>umræða</w:t>
      </w:r>
      <w:r w:rsidR="0052677B" w:rsidRPr="002208EA">
        <w:t xml:space="preserve"> um fullorðinsfræðslu á undaförnum ára</w:t>
      </w:r>
      <w:r w:rsidR="00253365" w:rsidRPr="002208EA">
        <w:softHyphen/>
      </w:r>
      <w:r w:rsidR="0052677B" w:rsidRPr="002208EA">
        <w:t>tugum einmitt snúist um þær.</w:t>
      </w:r>
    </w:p>
    <w:p w14:paraId="264D8D2D" w14:textId="77777777" w:rsidR="00EB2088" w:rsidRPr="002208EA" w:rsidRDefault="00EB2088" w:rsidP="000E6DD3">
      <w:pPr>
        <w:pStyle w:val="Texti"/>
      </w:pPr>
      <w:r w:rsidRPr="002208EA">
        <w:t xml:space="preserve">Málefnum fullorðinsfræðslu er </w:t>
      </w:r>
      <w:r w:rsidR="0070571F" w:rsidRPr="002208EA">
        <w:t xml:space="preserve">nú </w:t>
      </w:r>
      <w:r w:rsidRPr="002208EA">
        <w:t>þannig komið að engin heildstæð lög gilda um málaflokkin</w:t>
      </w:r>
      <w:r w:rsidR="00CF2197" w:rsidRPr="002208EA">
        <w:t>n</w:t>
      </w:r>
      <w:r w:rsidRPr="002208EA">
        <w:t xml:space="preserve"> en nokkur lög eiga að heimila eða stuðla að slíkri menntun.</w:t>
      </w:r>
      <w:r w:rsidR="0070571F" w:rsidRPr="002208EA">
        <w:rPr>
          <w:rStyle w:val="FootnoteReference"/>
        </w:rPr>
        <w:footnoteReference w:id="30"/>
      </w:r>
      <w:r w:rsidRPr="002208EA">
        <w:t xml:space="preserve"> Þar má fyrst nefna </w:t>
      </w:r>
      <w:r w:rsidRPr="002208EA">
        <w:rPr>
          <w:i/>
        </w:rPr>
        <w:t>Lög um starfsmenntun í atvinnulífinu nr. 19/1992</w:t>
      </w:r>
      <w:r w:rsidR="00996B02" w:rsidRPr="002208EA">
        <w:t xml:space="preserve"> </w:t>
      </w:r>
      <w:r w:rsidRPr="002208EA">
        <w:t xml:space="preserve">sem eiga að stuðla að margvíslegri fræðslu í atvinnulífinu, en með þeim er stjórnvöldum í raun ekki falin nein ábyrgð. Þar </w:t>
      </w:r>
      <w:r w:rsidR="00996B02" w:rsidRPr="002208EA">
        <w:t>að auki</w:t>
      </w:r>
      <w:r w:rsidRPr="002208EA">
        <w:t xml:space="preserve"> er heimildarákvæði í </w:t>
      </w:r>
      <w:r w:rsidR="0070571F" w:rsidRPr="002208EA">
        <w:t xml:space="preserve">10. kafla </w:t>
      </w:r>
      <w:r w:rsidR="0070571F" w:rsidRPr="002208EA">
        <w:rPr>
          <w:i/>
        </w:rPr>
        <w:t>laga um framhalds</w:t>
      </w:r>
      <w:r w:rsidR="0070571F" w:rsidRPr="002208EA">
        <w:rPr>
          <w:i/>
        </w:rPr>
        <w:softHyphen/>
        <w:t>skóla nr. 80/1996</w:t>
      </w:r>
      <w:r w:rsidR="0070571F" w:rsidRPr="002208EA">
        <w:t xml:space="preserve"> sem heimilar annars vegar rekstur öldungadeilda og </w:t>
      </w:r>
      <w:r w:rsidR="00996B02" w:rsidRPr="002208EA">
        <w:t>hins vegar</w:t>
      </w:r>
      <w:r w:rsidR="0070571F" w:rsidRPr="002208EA">
        <w:t xml:space="preserve"> þátttöku í </w:t>
      </w:r>
      <w:r w:rsidR="0070571F" w:rsidRPr="002208EA">
        <w:lastRenderedPageBreak/>
        <w:t>starfrækslu fræðslustarfs í samvinnu við aðra aðila. Með því móti er skólunum heimiluð þátttaka í símenntunarmiðstöðvunum. Þessu til viðbótar haf</w:t>
      </w:r>
      <w:r w:rsidR="00CF2197" w:rsidRPr="002208EA">
        <w:t>a</w:t>
      </w:r>
      <w:r w:rsidR="0070571F" w:rsidRPr="002208EA">
        <w:t xml:space="preserve"> stjórnvöld hrundið af </w:t>
      </w:r>
      <w:r w:rsidR="00996B02" w:rsidRPr="002208EA">
        <w:t xml:space="preserve">stað </w:t>
      </w:r>
      <w:r w:rsidR="0070571F" w:rsidRPr="002208EA">
        <w:t xml:space="preserve">sérstakri áætlun </w:t>
      </w:r>
      <w:r w:rsidR="00996B02" w:rsidRPr="002208EA">
        <w:t>um</w:t>
      </w:r>
      <w:r w:rsidR="0070571F" w:rsidRPr="002208EA">
        <w:t xml:space="preserve"> fullorðinsfræð</w:t>
      </w:r>
      <w:r w:rsidR="00996B02" w:rsidRPr="002208EA">
        <w:t>slu</w:t>
      </w:r>
      <w:r w:rsidR="0070571F" w:rsidRPr="002208EA">
        <w:t xml:space="preserve"> með sérstöku át</w:t>
      </w:r>
      <w:r w:rsidR="00CF2197" w:rsidRPr="002208EA">
        <w:t>aki</w:t>
      </w:r>
      <w:r w:rsidR="00996B02" w:rsidRPr="002208EA">
        <w:t xml:space="preserve"> í þágu símenntunar</w:t>
      </w:r>
      <w:r w:rsidR="0070571F" w:rsidRPr="002208EA">
        <w:t xml:space="preserve"> 1998-2003.</w:t>
      </w:r>
      <w:r w:rsidR="00CF2197" w:rsidRPr="002208EA">
        <w:t xml:space="preserve"> </w:t>
      </w:r>
    </w:p>
    <w:p w14:paraId="264D8D2E" w14:textId="77777777" w:rsidR="00B6090F" w:rsidRPr="002208EA" w:rsidRDefault="00B6090F" w:rsidP="00DD66CE">
      <w:pPr>
        <w:pStyle w:val="Heading3"/>
      </w:pPr>
      <w:bookmarkStart w:id="15" w:name="_Toc37932093"/>
      <w:bookmarkStart w:id="16" w:name="_Toc38103725"/>
      <w:bookmarkStart w:id="17" w:name="_Toc42967871"/>
      <w:r w:rsidRPr="002208EA">
        <w:t>Námsflokkar Reykjavíkur</w:t>
      </w:r>
      <w:bookmarkEnd w:id="15"/>
      <w:bookmarkEnd w:id="16"/>
      <w:bookmarkEnd w:id="17"/>
      <w:r w:rsidR="00DE4EEC" w:rsidRPr="002208EA">
        <w:t xml:space="preserve"> og víðar</w:t>
      </w:r>
    </w:p>
    <w:p w14:paraId="264D8D2F" w14:textId="77777777" w:rsidR="00B6090F" w:rsidRPr="002208EA" w:rsidRDefault="00EC63EC" w:rsidP="00B6090F">
      <w:pPr>
        <w:pStyle w:val="Texti"/>
      </w:pPr>
      <w:r w:rsidRPr="002208EA">
        <w:t xml:space="preserve">Það er ljóst að allt frá því að Námsflokkar Reykjavíkur voru stofnaðir árið 1939 hafa þeir gegnt mjög mikilvægu hlutverki í fullorðinsfræðslu. Þeir eru dæmi um óformlega starfsemi sem liggur við jaðar skólakerfisins, en þó </w:t>
      </w:r>
      <w:r w:rsidR="007222ED" w:rsidRPr="002208EA">
        <w:t xml:space="preserve">nægilega langt fyrir utan til þess að geta lagað sig að aðstæðum betur en kerfið getur. En námsflokkar voru starfræktir miklu víðar en í Reykjavík og svo er að skilja að þeir hafi verið starfræktir að einhverju leyti í </w:t>
      </w:r>
      <w:r w:rsidR="00996B02" w:rsidRPr="002208EA">
        <w:t>nálægt</w:t>
      </w:r>
      <w:r w:rsidR="007222ED" w:rsidRPr="002208EA">
        <w:t xml:space="preserve"> tuttugu sveitarfélögum</w:t>
      </w:r>
      <w:r w:rsidR="006A6A3E" w:rsidRPr="002208EA">
        <w:t>, sjá töflu 1</w:t>
      </w:r>
      <w:r w:rsidR="007222ED" w:rsidRPr="002208EA">
        <w:t xml:space="preserve">. Það er vandasamt að </w:t>
      </w:r>
      <w:r w:rsidR="00996B02" w:rsidRPr="002208EA">
        <w:t xml:space="preserve">gera grein fyrir </w:t>
      </w:r>
      <w:r w:rsidR="007222ED" w:rsidRPr="002208EA">
        <w:t>starf</w:t>
      </w:r>
      <w:r w:rsidR="00996B02" w:rsidRPr="002208EA">
        <w:t>i</w:t>
      </w:r>
      <w:r w:rsidR="007222ED" w:rsidRPr="002208EA">
        <w:t xml:space="preserve"> þeirra vegna þess hve óformlegt það var. Það </w:t>
      </w:r>
      <w:r w:rsidR="002F5B01" w:rsidRPr="002208EA">
        <w:t>var</w:t>
      </w:r>
      <w:r w:rsidR="007222ED" w:rsidRPr="002208EA">
        <w:t xml:space="preserve"> í öllum tilvikum á vegum sveitarfélaga, en iðulega skipulagt af skólum eða kennurum á viðkomandi stað. Þetta starf hefur síðan í flestum tilviku</w:t>
      </w:r>
      <w:r w:rsidR="002F5B01" w:rsidRPr="002208EA">
        <w:t>m</w:t>
      </w:r>
      <w:r w:rsidR="007222ED" w:rsidRPr="002208EA">
        <w:t xml:space="preserve"> verið tengt farskólum framhaldsskólanna og síða</w:t>
      </w:r>
      <w:r w:rsidR="002F5B01" w:rsidRPr="002208EA">
        <w:t>n s</w:t>
      </w:r>
      <w:r w:rsidR="007222ED" w:rsidRPr="002208EA">
        <w:t>ímenntunarmiðstöðvum.</w:t>
      </w:r>
    </w:p>
    <w:p w14:paraId="264D8D30" w14:textId="77777777" w:rsidR="007222ED" w:rsidRDefault="007222ED" w:rsidP="007222ED">
      <w:pPr>
        <w:pStyle w:val="Caption"/>
        <w:jc w:val="both"/>
        <w:rPr>
          <w:b w:val="0"/>
        </w:rPr>
      </w:pPr>
      <w:r w:rsidRPr="002208EA">
        <w:t xml:space="preserve">Tafla </w:t>
      </w:r>
      <w:fldSimple w:instr=" SEQ Tafla \* ARABIC ">
        <w:r w:rsidR="00FF619F">
          <w:rPr>
            <w:noProof/>
          </w:rPr>
          <w:t>1</w:t>
        </w:r>
      </w:fldSimple>
      <w:r w:rsidRPr="002208EA">
        <w:t xml:space="preserve">. </w:t>
      </w:r>
      <w:r w:rsidR="006A6A3E" w:rsidRPr="002208EA">
        <w:rPr>
          <w:b w:val="0"/>
        </w:rPr>
        <w:t xml:space="preserve">Yfirlit yfir námsflokka sem voru starfræktir </w:t>
      </w:r>
      <w:r w:rsidR="00E72D55" w:rsidRPr="002208EA">
        <w:rPr>
          <w:b w:val="0"/>
        </w:rPr>
        <w:t xml:space="preserve">um </w:t>
      </w:r>
      <w:r w:rsidR="006A6A3E" w:rsidRPr="002208EA">
        <w:rPr>
          <w:b w:val="0"/>
        </w:rPr>
        <w:t>1980.</w:t>
      </w:r>
    </w:p>
    <w:p w14:paraId="264D8D31" w14:textId="77777777" w:rsidR="000C2006" w:rsidRDefault="000C2006" w:rsidP="000C2006">
      <w:r>
        <w:t>Heimild Ríkishandbók.</w:t>
      </w:r>
    </w:p>
    <w:p w14:paraId="264D8D32" w14:textId="77777777" w:rsidR="000C2006" w:rsidRPr="000C2006" w:rsidRDefault="000C2006" w:rsidP="000C2006"/>
    <w:p w14:paraId="264D8D33" w14:textId="77777777" w:rsidR="00BE7BB2" w:rsidRPr="002208EA" w:rsidRDefault="00BE7BB2" w:rsidP="00BE7BB2">
      <w:pPr>
        <w:pStyle w:val="Texti"/>
        <w:spacing w:before="0" w:after="0"/>
        <w:sectPr w:rsidR="00BE7BB2" w:rsidRPr="002208EA" w:rsidSect="0004640A">
          <w:headerReference w:type="default" r:id="rId10"/>
          <w:pgSz w:w="11880" w:h="16820" w:code="9"/>
          <w:pgMar w:top="2552" w:right="2268" w:bottom="2552" w:left="2268" w:header="708" w:footer="708" w:gutter="0"/>
          <w:cols w:space="708"/>
          <w:docGrid w:linePitch="381"/>
        </w:sectPr>
      </w:pPr>
    </w:p>
    <w:p w14:paraId="264D8D34" w14:textId="77777777" w:rsidR="00BE7BB2" w:rsidRPr="002208EA" w:rsidRDefault="00BE7BB2" w:rsidP="00BE7BB2">
      <w:pPr>
        <w:pStyle w:val="Texti"/>
        <w:spacing w:before="0" w:after="0"/>
      </w:pPr>
      <w:r w:rsidRPr="002208EA">
        <w:t>Akranes</w:t>
      </w:r>
      <w:r w:rsidRPr="002208EA">
        <w:tab/>
      </w:r>
    </w:p>
    <w:p w14:paraId="264D8D35" w14:textId="77777777" w:rsidR="00BE7BB2" w:rsidRPr="002208EA" w:rsidRDefault="00BE7BB2" w:rsidP="00BE7BB2">
      <w:pPr>
        <w:pStyle w:val="Texti"/>
        <w:spacing w:before="0" w:after="0"/>
      </w:pPr>
      <w:r w:rsidRPr="002208EA">
        <w:t>Akureyri</w:t>
      </w:r>
      <w:r w:rsidRPr="002208EA">
        <w:tab/>
      </w:r>
    </w:p>
    <w:p w14:paraId="264D8D36" w14:textId="77777777" w:rsidR="00BE7BB2" w:rsidRPr="002208EA" w:rsidRDefault="00BE7BB2" w:rsidP="00BE7BB2">
      <w:pPr>
        <w:pStyle w:val="Texti"/>
        <w:spacing w:before="0" w:after="0"/>
      </w:pPr>
      <w:r w:rsidRPr="002208EA">
        <w:t>Árnes, Gnúpverjahreppi</w:t>
      </w:r>
      <w:r w:rsidRPr="002208EA">
        <w:tab/>
      </w:r>
    </w:p>
    <w:p w14:paraId="264D8D37" w14:textId="77777777" w:rsidR="00BE7BB2" w:rsidRPr="002208EA" w:rsidRDefault="00BE7BB2" w:rsidP="00BE7BB2">
      <w:pPr>
        <w:pStyle w:val="Texti"/>
        <w:spacing w:before="0" w:after="0"/>
      </w:pPr>
      <w:r w:rsidRPr="002208EA">
        <w:t>Borg, Grímsnesi</w:t>
      </w:r>
      <w:r w:rsidRPr="002208EA">
        <w:tab/>
      </w:r>
    </w:p>
    <w:p w14:paraId="264D8D38" w14:textId="77777777" w:rsidR="00BE7BB2" w:rsidRPr="002208EA" w:rsidRDefault="00BE7BB2" w:rsidP="00BE7BB2">
      <w:pPr>
        <w:pStyle w:val="Texti"/>
        <w:spacing w:before="0" w:after="0"/>
      </w:pPr>
      <w:r w:rsidRPr="002208EA">
        <w:t>Búðardalur</w:t>
      </w:r>
      <w:r w:rsidRPr="002208EA">
        <w:tab/>
      </w:r>
    </w:p>
    <w:p w14:paraId="264D8D39" w14:textId="77777777" w:rsidR="00BE7BB2" w:rsidRPr="002208EA" w:rsidRDefault="00BE7BB2" w:rsidP="00BE7BB2">
      <w:pPr>
        <w:pStyle w:val="Texti"/>
        <w:spacing w:before="0" w:after="0"/>
      </w:pPr>
      <w:r w:rsidRPr="002208EA">
        <w:t>Dalvík</w:t>
      </w:r>
      <w:r w:rsidRPr="002208EA">
        <w:tab/>
      </w:r>
    </w:p>
    <w:p w14:paraId="264D8D3A" w14:textId="77777777" w:rsidR="00BE7BB2" w:rsidRPr="002208EA" w:rsidRDefault="00BE7BB2" w:rsidP="00BE7BB2">
      <w:pPr>
        <w:pStyle w:val="Texti"/>
        <w:spacing w:before="0" w:after="0"/>
      </w:pPr>
      <w:r w:rsidRPr="002208EA">
        <w:t>Flúðir</w:t>
      </w:r>
      <w:r w:rsidRPr="002208EA">
        <w:tab/>
      </w:r>
    </w:p>
    <w:p w14:paraId="264D8D3B" w14:textId="77777777" w:rsidR="00BE7BB2" w:rsidRPr="002208EA" w:rsidRDefault="00BE7BB2" w:rsidP="00BE7BB2">
      <w:pPr>
        <w:pStyle w:val="Texti"/>
        <w:spacing w:before="0" w:after="0"/>
      </w:pPr>
      <w:r w:rsidRPr="002208EA">
        <w:t>Grindavík</w:t>
      </w:r>
      <w:r w:rsidRPr="002208EA">
        <w:tab/>
      </w:r>
    </w:p>
    <w:p w14:paraId="264D8D3C" w14:textId="77777777" w:rsidR="00BE7BB2" w:rsidRPr="002208EA" w:rsidRDefault="00BE7BB2" w:rsidP="00BE7BB2">
      <w:pPr>
        <w:pStyle w:val="Texti"/>
        <w:spacing w:before="0" w:after="0"/>
      </w:pPr>
      <w:r w:rsidRPr="002208EA">
        <w:t>Hafnarfjörður</w:t>
      </w:r>
      <w:r w:rsidRPr="002208EA">
        <w:tab/>
      </w:r>
    </w:p>
    <w:p w14:paraId="264D8D3D" w14:textId="77777777" w:rsidR="00BE7BB2" w:rsidRPr="002208EA" w:rsidRDefault="00BE7BB2" w:rsidP="00BE7BB2">
      <w:pPr>
        <w:pStyle w:val="Texti"/>
        <w:spacing w:before="0" w:after="0"/>
      </w:pPr>
      <w:r w:rsidRPr="002208EA">
        <w:t>Húsavík</w:t>
      </w:r>
      <w:r w:rsidRPr="002208EA">
        <w:tab/>
      </w:r>
    </w:p>
    <w:p w14:paraId="264D8D3E" w14:textId="77777777" w:rsidR="00BE7BB2" w:rsidRPr="002208EA" w:rsidRDefault="00BE7BB2" w:rsidP="00BE7BB2">
      <w:pPr>
        <w:pStyle w:val="Texti"/>
        <w:spacing w:before="0" w:after="0"/>
      </w:pPr>
      <w:r w:rsidRPr="002208EA">
        <w:t>Hveragerði</w:t>
      </w:r>
      <w:r w:rsidRPr="002208EA">
        <w:tab/>
      </w:r>
    </w:p>
    <w:p w14:paraId="264D8D3F" w14:textId="77777777" w:rsidR="00BE7BB2" w:rsidRPr="002208EA" w:rsidRDefault="00BE7BB2" w:rsidP="00BE7BB2">
      <w:pPr>
        <w:pStyle w:val="Texti"/>
        <w:spacing w:before="0" w:after="0"/>
      </w:pPr>
      <w:r w:rsidRPr="002208EA">
        <w:t>Höfn, Hornafirði</w:t>
      </w:r>
      <w:r w:rsidRPr="002208EA">
        <w:tab/>
      </w:r>
    </w:p>
    <w:p w14:paraId="264D8D40" w14:textId="77777777" w:rsidR="00BE7BB2" w:rsidRPr="002208EA" w:rsidRDefault="00BE7BB2" w:rsidP="00BE7BB2">
      <w:pPr>
        <w:pStyle w:val="Texti"/>
        <w:spacing w:before="0" w:after="0"/>
      </w:pPr>
      <w:r w:rsidRPr="002208EA">
        <w:t>Ísafjörður</w:t>
      </w:r>
      <w:r w:rsidRPr="002208EA">
        <w:tab/>
      </w:r>
    </w:p>
    <w:p w14:paraId="264D8D41" w14:textId="77777777" w:rsidR="00BE7BB2" w:rsidRPr="002208EA" w:rsidRDefault="00BE7BB2" w:rsidP="00BE7BB2">
      <w:pPr>
        <w:pStyle w:val="Texti"/>
        <w:spacing w:before="0" w:after="0"/>
      </w:pPr>
      <w:r w:rsidRPr="002208EA">
        <w:t>Kópavogur</w:t>
      </w:r>
      <w:r w:rsidRPr="002208EA">
        <w:tab/>
      </w:r>
    </w:p>
    <w:p w14:paraId="264D8D42" w14:textId="77777777" w:rsidR="00BE7BB2" w:rsidRPr="002208EA" w:rsidRDefault="00BE7BB2" w:rsidP="00BE7BB2">
      <w:pPr>
        <w:pStyle w:val="Texti"/>
        <w:spacing w:before="0" w:after="0"/>
      </w:pPr>
      <w:r w:rsidRPr="002208EA">
        <w:t>Mosfellssveit</w:t>
      </w:r>
      <w:r w:rsidRPr="002208EA">
        <w:tab/>
      </w:r>
    </w:p>
    <w:p w14:paraId="264D8D43" w14:textId="77777777" w:rsidR="00BE7BB2" w:rsidRPr="002208EA" w:rsidRDefault="00BE7BB2" w:rsidP="00BE7BB2">
      <w:pPr>
        <w:pStyle w:val="Texti"/>
        <w:spacing w:before="0" w:after="0"/>
      </w:pPr>
      <w:r w:rsidRPr="002208EA">
        <w:t>Neskaupstaður</w:t>
      </w:r>
      <w:r w:rsidRPr="002208EA">
        <w:tab/>
      </w:r>
    </w:p>
    <w:p w14:paraId="264D8D44" w14:textId="77777777" w:rsidR="00BE7BB2" w:rsidRPr="002208EA" w:rsidRDefault="00BE7BB2" w:rsidP="00BE7BB2">
      <w:pPr>
        <w:pStyle w:val="Texti"/>
        <w:spacing w:before="0" w:after="0"/>
      </w:pPr>
      <w:r w:rsidRPr="002208EA">
        <w:t>Ólafsfjörður</w:t>
      </w:r>
      <w:r w:rsidRPr="002208EA">
        <w:tab/>
      </w:r>
    </w:p>
    <w:p w14:paraId="264D8D45" w14:textId="77777777" w:rsidR="00BE7BB2" w:rsidRPr="002208EA" w:rsidRDefault="00BE7BB2" w:rsidP="00BE7BB2">
      <w:pPr>
        <w:pStyle w:val="Texti"/>
        <w:spacing w:before="0" w:after="0"/>
      </w:pPr>
      <w:r w:rsidRPr="002208EA">
        <w:t>Reykjavík</w:t>
      </w:r>
      <w:r w:rsidRPr="002208EA">
        <w:tab/>
      </w:r>
    </w:p>
    <w:p w14:paraId="264D8D46" w14:textId="77777777" w:rsidR="00BE7BB2" w:rsidRPr="002208EA" w:rsidRDefault="00BE7BB2" w:rsidP="00BE7BB2">
      <w:pPr>
        <w:pStyle w:val="Texti"/>
        <w:spacing w:before="0" w:after="0"/>
      </w:pPr>
      <w:r w:rsidRPr="002208EA">
        <w:t>Sauðárkrókur</w:t>
      </w:r>
      <w:r w:rsidRPr="002208EA">
        <w:tab/>
      </w:r>
    </w:p>
    <w:p w14:paraId="264D8D47" w14:textId="77777777" w:rsidR="00BE7BB2" w:rsidRPr="002208EA" w:rsidRDefault="00BE7BB2" w:rsidP="00BE7BB2">
      <w:pPr>
        <w:pStyle w:val="Texti"/>
        <w:spacing w:before="0" w:after="0"/>
      </w:pPr>
      <w:r w:rsidRPr="002208EA">
        <w:t>Selfoss</w:t>
      </w:r>
      <w:r w:rsidRPr="002208EA">
        <w:tab/>
      </w:r>
    </w:p>
    <w:p w14:paraId="264D8D48" w14:textId="77777777" w:rsidR="00BE7BB2" w:rsidRPr="002208EA" w:rsidRDefault="00BE7BB2" w:rsidP="00BE7BB2">
      <w:pPr>
        <w:pStyle w:val="Texti"/>
        <w:spacing w:before="0" w:after="0"/>
      </w:pPr>
      <w:r w:rsidRPr="002208EA">
        <w:t>Vestmannaeyjar</w:t>
      </w:r>
      <w:r w:rsidRPr="002208EA">
        <w:tab/>
      </w:r>
    </w:p>
    <w:p w14:paraId="264D8D49" w14:textId="77777777" w:rsidR="00BE7BB2" w:rsidRPr="002208EA" w:rsidRDefault="00BE7BB2" w:rsidP="00BE7BB2">
      <w:pPr>
        <w:pStyle w:val="Texti"/>
        <w:sectPr w:rsidR="00BE7BB2" w:rsidRPr="002208EA" w:rsidSect="00BE7BB2">
          <w:type w:val="continuous"/>
          <w:pgSz w:w="11880" w:h="16820" w:code="9"/>
          <w:pgMar w:top="2552" w:right="2268" w:bottom="2552" w:left="2268" w:header="708" w:footer="708" w:gutter="0"/>
          <w:cols w:num="3" w:space="708"/>
          <w:docGrid w:linePitch="381"/>
        </w:sectPr>
      </w:pPr>
    </w:p>
    <w:p w14:paraId="264D8D4A" w14:textId="77777777" w:rsidR="00BE7BB2" w:rsidRPr="002208EA" w:rsidRDefault="00BE7BB2" w:rsidP="00BE7BB2">
      <w:pPr>
        <w:pStyle w:val="Texti"/>
      </w:pPr>
    </w:p>
    <w:p w14:paraId="264D8D4B" w14:textId="77777777" w:rsidR="00B6090F" w:rsidRPr="002208EA" w:rsidRDefault="006A6A3E" w:rsidP="00BE7BB2">
      <w:pPr>
        <w:pStyle w:val="Texti"/>
      </w:pPr>
      <w:r w:rsidRPr="002208EA">
        <w:t>Það er áhugavert að kanna</w:t>
      </w:r>
      <w:r w:rsidR="00B6090F" w:rsidRPr="002208EA">
        <w:t xml:space="preserve"> </w:t>
      </w:r>
      <w:r w:rsidRPr="002208EA">
        <w:t xml:space="preserve">hve mikilvægir námsflokkarnir voru og hvers vegna. </w:t>
      </w:r>
      <w:r w:rsidR="00AF76F9" w:rsidRPr="002208EA">
        <w:t xml:space="preserve">Það er flest sem bendir til þess að þeir hafi skipt </w:t>
      </w:r>
      <w:r w:rsidR="002F5B01" w:rsidRPr="002208EA">
        <w:t xml:space="preserve">miklu </w:t>
      </w:r>
      <w:r w:rsidR="00AF76F9" w:rsidRPr="002208EA">
        <w:t xml:space="preserve">máli og </w:t>
      </w:r>
      <w:r w:rsidR="00B6090F" w:rsidRPr="002208EA">
        <w:t xml:space="preserve">líklega af </w:t>
      </w:r>
      <w:r w:rsidR="00AF76F9" w:rsidRPr="002208EA">
        <w:t>ólíkum ástæðum á ólíkum tímum. U</w:t>
      </w:r>
      <w:r w:rsidR="00B6090F" w:rsidRPr="002208EA">
        <w:t>pp</w:t>
      </w:r>
      <w:r w:rsidR="00032765" w:rsidRPr="002208EA">
        <w:t>ha</w:t>
      </w:r>
      <w:r w:rsidR="00B6090F" w:rsidRPr="002208EA">
        <w:t>flega vegna þess að þarna kom fólk til náms sem ekki á</w:t>
      </w:r>
      <w:r w:rsidR="002F5B01" w:rsidRPr="002208EA">
        <w:t xml:space="preserve">tti </w:t>
      </w:r>
      <w:r w:rsidR="00B6090F" w:rsidRPr="002208EA">
        <w:t>heima innan kerfisins</w:t>
      </w:r>
      <w:r w:rsidR="00AF76F9" w:rsidRPr="002208EA">
        <w:t xml:space="preserve"> en</w:t>
      </w:r>
      <w:r w:rsidR="00B6090F" w:rsidRPr="002208EA">
        <w:t xml:space="preserve"> síðan </w:t>
      </w:r>
      <w:r w:rsidR="002F5B01" w:rsidRPr="002208EA">
        <w:t>fékk</w:t>
      </w:r>
      <w:r w:rsidR="00B6090F" w:rsidRPr="002208EA">
        <w:t xml:space="preserve"> það aðs</w:t>
      </w:r>
      <w:r w:rsidR="00AF76F9" w:rsidRPr="002208EA">
        <w:t>toð til að komast inn í kerfið</w:t>
      </w:r>
      <w:r w:rsidR="00B6090F" w:rsidRPr="002208EA">
        <w:t>. Það skiptir máli að til sé starfsemi af þessu tagi, utan skólakerfisins</w:t>
      </w:r>
      <w:r w:rsidR="002F5B01" w:rsidRPr="002208EA">
        <w:t>,</w:t>
      </w:r>
      <w:r w:rsidR="00B6090F" w:rsidRPr="002208EA">
        <w:t xml:space="preserve"> sem geti farið sínar eigin leiðir og brugðist við sífellt nýjum áherslum. </w:t>
      </w:r>
      <w:r w:rsidR="004D0391" w:rsidRPr="002208EA">
        <w:t>Þeir námsflokkar sem hafa haldið velli eru Námsflokkar Reykjavíku, Hafnarfjarðar og Kópavogs sem eru enn starfandi sem öflugar og sjálfstæðar stofnanir.</w:t>
      </w:r>
    </w:p>
    <w:p w14:paraId="264D8D4C" w14:textId="77777777" w:rsidR="000E6DD3" w:rsidRPr="002208EA" w:rsidRDefault="000E6DD3" w:rsidP="00DD66CE">
      <w:pPr>
        <w:pStyle w:val="Heading3"/>
      </w:pPr>
      <w:bookmarkStart w:id="21" w:name="_Toc42967870"/>
      <w:r w:rsidRPr="002208EA">
        <w:t>Öldungadeildir</w:t>
      </w:r>
      <w:bookmarkEnd w:id="21"/>
    </w:p>
    <w:p w14:paraId="264D8D4D" w14:textId="77777777" w:rsidR="003B100A" w:rsidRPr="002208EA" w:rsidRDefault="00A93483" w:rsidP="000E6DD3">
      <w:pPr>
        <w:pStyle w:val="Texti"/>
      </w:pPr>
      <w:r w:rsidRPr="002208EA">
        <w:t>Meðal þe</w:t>
      </w:r>
      <w:r w:rsidR="00241436" w:rsidRPr="002208EA">
        <w:t>irrar nýbreytni</w:t>
      </w:r>
      <w:r w:rsidRPr="002208EA">
        <w:t xml:space="preserve"> sem skapa</w:t>
      </w:r>
      <w:r w:rsidR="00E5093E" w:rsidRPr="002208EA">
        <w:t>ðist</w:t>
      </w:r>
      <w:r w:rsidRPr="002208EA">
        <w:t xml:space="preserve"> í umræðu um breytt skólaform og mikilvægi menntunar á sjötta áratugnum eru öldungadeildir framhaldsskólanna. </w:t>
      </w:r>
    </w:p>
    <w:p w14:paraId="264D8D4E" w14:textId="77777777" w:rsidR="002F5B01" w:rsidRPr="002208EA" w:rsidRDefault="002F5B01" w:rsidP="002F5B01">
      <w:pPr>
        <w:pStyle w:val="Texti"/>
      </w:pPr>
      <w:r w:rsidRPr="002208EA">
        <w:t>Stofnun öldungadeildanna er merkilegur áfangi í þróun íslenska skólakerfisins, einkum vegna þess að þá er viðurkennt að hægt sé að starfrækja fyrir fullorðna viða</w:t>
      </w:r>
      <w:r w:rsidR="00253365" w:rsidRPr="002208EA">
        <w:softHyphen/>
      </w:r>
      <w:r w:rsidRPr="002208EA">
        <w:t>mikla námsleið utan hins formlega skólakerfis</w:t>
      </w:r>
      <w:r w:rsidR="00DC1405" w:rsidRPr="002208EA">
        <w:t>,</w:t>
      </w:r>
      <w:r w:rsidRPr="002208EA">
        <w:t xml:space="preserve"> sem samt sem áður er ótví</w:t>
      </w:r>
      <w:r w:rsidR="002E1102" w:rsidRPr="002208EA">
        <w:softHyphen/>
      </w:r>
      <w:r w:rsidRPr="002208EA">
        <w:t>ræð</w:t>
      </w:r>
      <w:r w:rsidR="002E1102" w:rsidRPr="002208EA">
        <w:softHyphen/>
      </w:r>
      <w:r w:rsidRPr="002208EA">
        <w:lastRenderedPageBreak/>
        <w:t>ur hluti þess. Öldungadeildir voru upphaflega námsbrautir ætlaðar fólki sem var komið af</w:t>
      </w:r>
      <w:r w:rsidR="00DC1405" w:rsidRPr="002208EA">
        <w:t xml:space="preserve"> venjulegum framhaldsskólaaldri en vildi ljúka stúdentsprófi</w:t>
      </w:r>
      <w:r w:rsidRPr="002208EA">
        <w:t xml:space="preserve"> eða einhverj</w:t>
      </w:r>
      <w:r w:rsidR="002E1102" w:rsidRPr="002208EA">
        <w:softHyphen/>
      </w:r>
      <w:r w:rsidRPr="002208EA">
        <w:t xml:space="preserve">um áföngum á þeirri leið, og þurfti að gera það </w:t>
      </w:r>
      <w:r w:rsidR="003E6AD8" w:rsidRPr="002208EA">
        <w:t>samhliða starfi</w:t>
      </w:r>
      <w:r w:rsidRPr="002208EA">
        <w:t>. Þessar deildir voru í upphafi stundum nefndar kvöldskólarnir, enda var námið skipulagt sem kvöld</w:t>
      </w:r>
      <w:r w:rsidR="002E1102" w:rsidRPr="002208EA">
        <w:softHyphen/>
      </w:r>
      <w:r w:rsidRPr="002208EA">
        <w:t xml:space="preserve">nám. Þessi leið </w:t>
      </w:r>
      <w:r w:rsidR="00DC1405" w:rsidRPr="002208EA">
        <w:t>varð</w:t>
      </w:r>
      <w:r w:rsidRPr="002208EA">
        <w:t xml:space="preserve"> raunhæf þegar áfangakerfið </w:t>
      </w:r>
      <w:r w:rsidR="00DC1405" w:rsidRPr="002208EA">
        <w:t>va</w:t>
      </w:r>
      <w:r w:rsidRPr="002208EA">
        <w:t>r tekið upp, fyrst í Menntask</w:t>
      </w:r>
      <w:r w:rsidR="00DC1405" w:rsidRPr="002208EA">
        <w:t>ól</w:t>
      </w:r>
      <w:r w:rsidR="002E1102" w:rsidRPr="002208EA">
        <w:softHyphen/>
      </w:r>
      <w:r w:rsidR="00DC1405" w:rsidRPr="002208EA">
        <w:t>an</w:t>
      </w:r>
      <w:r w:rsidR="002E1102" w:rsidRPr="002208EA">
        <w:softHyphen/>
      </w:r>
      <w:r w:rsidR="00DC1405" w:rsidRPr="002208EA">
        <w:t>um við Hamrahlíð, árið 1972.</w:t>
      </w:r>
      <w:r w:rsidRPr="002208EA">
        <w:t xml:space="preserve"> </w:t>
      </w:r>
      <w:r w:rsidR="00DC1405" w:rsidRPr="002208EA">
        <w:t>Þá losnaði</w:t>
      </w:r>
      <w:r w:rsidRPr="002208EA">
        <w:t xml:space="preserve"> um þann stífa skipulagsramma sem einkenndi bekkjarkerfi menntaskólanna fram að </w:t>
      </w:r>
      <w:r w:rsidR="00DC1405" w:rsidRPr="002208EA">
        <w:t>þessu</w:t>
      </w:r>
      <w:r w:rsidRPr="002208EA">
        <w:t xml:space="preserve"> og það er enginn vafi á að Guðmundur Arnlaugsson og samstarfsfólk hans átti ríkan þátt í að ýta þessu úr vör og </w:t>
      </w:r>
      <w:r w:rsidR="00DC1405" w:rsidRPr="002208EA">
        <w:t>annarri nýbreytni í skólastarfi framhaldsskóla</w:t>
      </w:r>
      <w:r w:rsidR="003E6AD8" w:rsidRPr="002208EA">
        <w:t>.</w:t>
      </w:r>
      <w:r w:rsidRPr="002208EA">
        <w:rPr>
          <w:rStyle w:val="FootnoteReference"/>
        </w:rPr>
        <w:footnoteReference w:id="31"/>
      </w:r>
      <w:r w:rsidRPr="002208EA">
        <w:t xml:space="preserve"> Fyrsta öldungadeildin var stofn</w:t>
      </w:r>
      <w:r w:rsidR="002E1102" w:rsidRPr="002208EA">
        <w:softHyphen/>
      </w:r>
      <w:r w:rsidRPr="002208EA">
        <w:t>sett árið 1972 við Menntaskólann við Hamrahlíð, öldunga</w:t>
      </w:r>
      <w:r w:rsidRPr="002208EA">
        <w:softHyphen/>
        <w:t>deildir við Mennta</w:t>
      </w:r>
      <w:r w:rsidR="002E1102" w:rsidRPr="002208EA">
        <w:softHyphen/>
      </w:r>
      <w:r w:rsidRPr="002208EA">
        <w:t>skólann á Akureyri og Fjölbrautaskólann á Suðurnesjum kom</w:t>
      </w:r>
      <w:r w:rsidR="003E6AD8" w:rsidRPr="002208EA">
        <w:t>u</w:t>
      </w:r>
      <w:r w:rsidRPr="002208EA">
        <w:t xml:space="preserve"> fljótlega í kjölfarið og svo </w:t>
      </w:r>
      <w:r w:rsidR="00DC1405" w:rsidRPr="002208EA">
        <w:t>vo</w:t>
      </w:r>
      <w:r w:rsidRPr="002208EA">
        <w:t xml:space="preserve">ru stofnaðar deildir við fjölbrautaskólana hvern á fætur öðrum, eins og sést á </w:t>
      </w:r>
      <w:r w:rsidR="000B4302">
        <w:fldChar w:fldCharType="begin"/>
      </w:r>
      <w:r w:rsidR="000B4302">
        <w:instrText xml:space="preserve"> REF _Ref47101470 \h  \* MERGEFORMAT </w:instrText>
      </w:r>
      <w:r w:rsidR="000B4302">
        <w:fldChar w:fldCharType="separate"/>
      </w:r>
      <w:r w:rsidR="00FF619F" w:rsidRPr="002208EA">
        <w:t xml:space="preserve">Mynd </w:t>
      </w:r>
      <w:r w:rsidR="00FF619F">
        <w:t>1</w:t>
      </w:r>
      <w:r w:rsidR="00FF619F" w:rsidRPr="002208EA">
        <w:noBreakHyphen/>
      </w:r>
      <w:r w:rsidR="00FF619F">
        <w:t>1</w:t>
      </w:r>
      <w:r w:rsidR="000B4302">
        <w:fldChar w:fldCharType="end"/>
      </w:r>
      <w:r w:rsidRPr="002208EA">
        <w:t>. Myndin bendir til þess að blómatími þessarar leiðar séu nálægt þrír áratugir. Nemendum öldungadeildanna fer að fækka talsvert upp úr síðustu alda</w:t>
      </w:r>
      <w:r w:rsidR="002E1102" w:rsidRPr="002208EA">
        <w:softHyphen/>
      </w:r>
      <w:r w:rsidRPr="002208EA">
        <w:t>mótum, sennilega einkum vegna þeirra möguleika sem fjarkennsla býður og einnig vegna símenntunarmiðstöðva sem bjóða nú margvíslegar námsleiðir í sam</w:t>
      </w:r>
      <w:r w:rsidR="002E1102" w:rsidRPr="002208EA">
        <w:softHyphen/>
      </w:r>
      <w:r w:rsidRPr="002208EA">
        <w:t>vinnu við framhaldsskólana. Við þetta bætist að eftir því sem sá hópur stækkar sem lýkur stúdentsprófi á unglingsárunum verður ásókn í þessa leið minni.</w:t>
      </w:r>
    </w:p>
    <w:p w14:paraId="264D8D4F" w14:textId="77777777" w:rsidR="00A93483" w:rsidRPr="002208EA" w:rsidRDefault="000E6A07" w:rsidP="000E6DD3">
      <w:pPr>
        <w:pStyle w:val="Texti"/>
      </w:pPr>
      <w:r>
        <w:pict w14:anchorId="264D8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196.5pt">
            <v:imagedata r:id="rId11" o:title=""/>
          </v:shape>
        </w:pict>
      </w:r>
    </w:p>
    <w:p w14:paraId="264D8D50" w14:textId="77777777" w:rsidR="00932B9A" w:rsidRPr="002208EA" w:rsidRDefault="006833DC" w:rsidP="003B100A">
      <w:pPr>
        <w:pStyle w:val="Caption"/>
        <w:jc w:val="both"/>
      </w:pPr>
      <w:bookmarkStart w:id="22" w:name="_Ref47101470"/>
      <w:r w:rsidRPr="002208EA">
        <w:t xml:space="preserve">Mynd </w:t>
      </w:r>
      <w:fldSimple w:instr=" STYLEREF 2 \s ">
        <w:r w:rsidR="00FF619F">
          <w:rPr>
            <w:noProof/>
          </w:rPr>
          <w:t>1</w:t>
        </w:r>
      </w:fldSimple>
      <w:r w:rsidRPr="002208EA">
        <w:noBreakHyphen/>
      </w:r>
      <w:fldSimple w:instr=" SEQ Mynd \* ARABIC \s 2 ">
        <w:r w:rsidR="00FF619F">
          <w:rPr>
            <w:noProof/>
          </w:rPr>
          <w:t>1</w:t>
        </w:r>
      </w:fldSimple>
      <w:bookmarkEnd w:id="22"/>
      <w:r w:rsidR="003B100A" w:rsidRPr="002208EA">
        <w:t xml:space="preserve"> </w:t>
      </w:r>
      <w:r w:rsidR="00E5093E" w:rsidRPr="002208EA">
        <w:rPr>
          <w:b w:val="0"/>
        </w:rPr>
        <w:t xml:space="preserve">(Athuga myndin er </w:t>
      </w:r>
      <w:r w:rsidR="00AF76F9" w:rsidRPr="002208EA">
        <w:rPr>
          <w:b w:val="0"/>
        </w:rPr>
        <w:t>ekki fullunnin</w:t>
      </w:r>
      <w:r w:rsidR="00E5093E" w:rsidRPr="002208EA">
        <w:rPr>
          <w:b w:val="0"/>
        </w:rPr>
        <w:t>)</w:t>
      </w:r>
    </w:p>
    <w:p w14:paraId="264D8D51" w14:textId="77777777" w:rsidR="007B3D1D" w:rsidRPr="002208EA" w:rsidRDefault="007B3D1D" w:rsidP="007B3D1D">
      <w:pPr>
        <w:pStyle w:val="Texti"/>
      </w:pPr>
      <w:r w:rsidRPr="002208EA">
        <w:t>Skipulag öldungadeildanna hefur í öllum aðalatriðum verið fastmótað. Kennslan fer fram síðdegis eða á kvöldin, kennslustundir eru almennt jafnlangar og tvær kennslustundir í dagskólanum, kenndir eru færri tímar í hverju fagi og meira reynir því á sjálfsnám nemenda.</w:t>
      </w:r>
      <w:r w:rsidRPr="002208EA">
        <w:rPr>
          <w:rStyle w:val="FootnoteReference"/>
        </w:rPr>
        <w:footnoteReference w:id="32"/>
      </w:r>
      <w:r w:rsidRPr="002208EA">
        <w:t xml:space="preserve"> Nemendur greiða skólagjöld í öldungadeildirnar, en gert er ráð fyrir að þeir standi sjálfir undir þriðjungi námskostnaðar.</w:t>
      </w:r>
    </w:p>
    <w:p w14:paraId="264D8D52" w14:textId="77777777" w:rsidR="007B3D1D" w:rsidRPr="002208EA" w:rsidRDefault="007B3D1D" w:rsidP="007B3D1D">
      <w:pPr>
        <w:pStyle w:val="Texti"/>
      </w:pPr>
      <w:r w:rsidRPr="002208EA">
        <w:lastRenderedPageBreak/>
        <w:t>Þótt flestar öldungadeildir hafi verið sniðnar að stúdentabrautunum hefur meistara</w:t>
      </w:r>
      <w:r w:rsidR="002E1102" w:rsidRPr="002208EA">
        <w:softHyphen/>
      </w:r>
      <w:r w:rsidRPr="002208EA">
        <w:t xml:space="preserve">nám iðnfræðslu í nokkrum tilvikum einnig verið skipulagt með sama móti, en þannig var raunar allt iðnám skipulagt á fyrri hluta 20. aldarinnar. Það er sennilegt að eftir því sem fjarkennsla eykst </w:t>
      </w:r>
      <w:r w:rsidR="00DC1405" w:rsidRPr="002208EA">
        <w:t>hverfur</w:t>
      </w:r>
      <w:r w:rsidRPr="002208EA">
        <w:t xml:space="preserve"> munurinn á milli hefðbundna dagskólans og öldungadeildanna, en það er líklegt að margir nemendur munu áfram þurfa á að halda sérstöku sveigjanlegu kerfi til þess að ljúka framhaldsskólanámi hafi þeir ekki gert það í beinu framhaldi af grunnskóla.</w:t>
      </w:r>
    </w:p>
    <w:p w14:paraId="264D8D53" w14:textId="77777777" w:rsidR="00493FEC" w:rsidRPr="002208EA" w:rsidRDefault="00C047A4" w:rsidP="003E6AD8">
      <w:pPr>
        <w:pStyle w:val="Texti"/>
      </w:pPr>
      <w:r w:rsidRPr="002208EA">
        <w:t>Í upphafi voru nemendur gjarnan á fertugs- og fimmtugsaldri þegar þeir lögðu leið sína í öldungadeildirnar, en aldursdre</w:t>
      </w:r>
      <w:r w:rsidR="00476ADB" w:rsidRPr="002208EA">
        <w:t>i</w:t>
      </w:r>
      <w:r w:rsidRPr="002208EA">
        <w:t xml:space="preserve">fingin hefur breyst talsvert upp á síðkastið og stærstur hluti öldungadeildarnemenda er nú á </w:t>
      </w:r>
      <w:r w:rsidR="00FB00C5" w:rsidRPr="002208EA">
        <w:t>þr</w:t>
      </w:r>
      <w:r w:rsidRPr="002208EA">
        <w:t>ítug</w:t>
      </w:r>
      <w:r w:rsidR="00DC1405" w:rsidRPr="002208EA">
        <w:softHyphen/>
      </w:r>
      <w:r w:rsidRPr="002208EA">
        <w:t>saldrinum.</w:t>
      </w:r>
      <w:r w:rsidR="0030618F" w:rsidRPr="002208EA">
        <w:t xml:space="preserve"> </w:t>
      </w:r>
      <w:r w:rsidR="00B6090F" w:rsidRPr="002208EA">
        <w:t xml:space="preserve">Fram að stofnun öldungadeildanna var illmögulegt fyrir fólk að koma aftur inn í skólakerfið og ljúka formlegu námi. Bréfaskólinn og Námsflokkarnir voru eiginlega utan skólakerfisins </w:t>
      </w:r>
      <w:r w:rsidR="00DC1405" w:rsidRPr="002208EA">
        <w:t>en</w:t>
      </w:r>
      <w:r w:rsidR="00B6090F" w:rsidRPr="002208EA">
        <w:t xml:space="preserve"> þessar stofnanir t</w:t>
      </w:r>
      <w:r w:rsidR="00DC1405" w:rsidRPr="002208EA">
        <w:t>ók</w:t>
      </w:r>
      <w:r w:rsidR="00B6090F" w:rsidRPr="002208EA">
        <w:t xml:space="preserve">u báðar mið af því og talsvert af þeirra starfi </w:t>
      </w:r>
      <w:r w:rsidR="003E6AD8" w:rsidRPr="002208EA">
        <w:t xml:space="preserve">fólst </w:t>
      </w:r>
      <w:r w:rsidR="00B6090F" w:rsidRPr="002208EA">
        <w:t xml:space="preserve">í því að tengja fólk skólunum með námskeiðahaldi. </w:t>
      </w:r>
    </w:p>
    <w:p w14:paraId="264D8D54" w14:textId="77777777" w:rsidR="000E6DD3" w:rsidRPr="002208EA" w:rsidRDefault="00813297" w:rsidP="00DD66CE">
      <w:pPr>
        <w:pStyle w:val="Heading3"/>
      </w:pPr>
      <w:bookmarkStart w:id="23" w:name="_Toc37932094"/>
      <w:bookmarkStart w:id="24" w:name="_Toc38103726"/>
      <w:bookmarkStart w:id="25" w:name="_Toc42967872"/>
      <w:r w:rsidRPr="002208EA">
        <w:t>Fjarkennsla</w:t>
      </w:r>
      <w:r w:rsidR="006833DC" w:rsidRPr="002208EA">
        <w:t xml:space="preserve"> í lok 20. aldar</w:t>
      </w:r>
      <w:r w:rsidRPr="002208EA">
        <w:t>, tækniskeið</w:t>
      </w:r>
      <w:r w:rsidR="00DC1405" w:rsidRPr="002208EA">
        <w:rPr>
          <w:rStyle w:val="FootnoteReference"/>
        </w:rPr>
        <w:footnoteReference w:id="33"/>
      </w:r>
    </w:p>
    <w:p w14:paraId="264D8D55" w14:textId="77777777" w:rsidR="00C7248A" w:rsidRPr="002208EA" w:rsidRDefault="00C7248A" w:rsidP="00C7248A">
      <w:pPr>
        <w:pStyle w:val="Heimild"/>
      </w:pPr>
      <w:r w:rsidRPr="002208EA">
        <w:t>1986</w:t>
      </w:r>
      <w:r w:rsidRPr="002208EA">
        <w:tab/>
        <w:t>Fjarkennslunefnd menntamálaráðuneytisins.</w:t>
      </w:r>
    </w:p>
    <w:p w14:paraId="264D8D56" w14:textId="77777777" w:rsidR="00C7248A" w:rsidRPr="002208EA" w:rsidRDefault="00C7248A" w:rsidP="00C7248A">
      <w:pPr>
        <w:pStyle w:val="Heimild"/>
      </w:pPr>
      <w:r w:rsidRPr="002208EA">
        <w:t>1987</w:t>
      </w:r>
      <w:r w:rsidRPr="002208EA">
        <w:tab/>
        <w:t>Framkvæmdanefnd menntamálaráðuneytisins um fjarkennslu.</w:t>
      </w:r>
    </w:p>
    <w:p w14:paraId="264D8D57" w14:textId="77777777" w:rsidR="00C7248A" w:rsidRPr="002208EA" w:rsidRDefault="00C7248A" w:rsidP="00C7248A">
      <w:pPr>
        <w:pStyle w:val="Heimild"/>
      </w:pPr>
      <w:r w:rsidRPr="002208EA">
        <w:t>19</w:t>
      </w:r>
      <w:r w:rsidR="00D16454" w:rsidRPr="002208EA">
        <w:t>86</w:t>
      </w:r>
      <w:r w:rsidR="007B3D1D" w:rsidRPr="002208EA">
        <w:tab/>
      </w:r>
      <w:r w:rsidRPr="002208EA">
        <w:t xml:space="preserve">Fjarkennsla </w:t>
      </w:r>
      <w:r w:rsidR="00D16454" w:rsidRPr="002208EA">
        <w:t xml:space="preserve">í fjölbrautaskóla Suðurlands, frá 1990 á </w:t>
      </w:r>
      <w:r w:rsidRPr="002208EA">
        <w:t>Ísafirði, Egilsstöðum</w:t>
      </w:r>
    </w:p>
    <w:p w14:paraId="264D8D58" w14:textId="77777777" w:rsidR="002E1102" w:rsidRPr="002208EA" w:rsidRDefault="002E1102" w:rsidP="002E1102">
      <w:pPr>
        <w:pStyle w:val="Heimild"/>
      </w:pPr>
      <w:r w:rsidRPr="002208EA">
        <w:t>1988</w:t>
      </w:r>
      <w:r w:rsidRPr="002208EA">
        <w:tab/>
        <w:t>Fræðsluvarp sett á laggirnar</w:t>
      </w:r>
    </w:p>
    <w:p w14:paraId="264D8D59" w14:textId="77777777" w:rsidR="00C7248A" w:rsidRPr="002208EA" w:rsidRDefault="007B3D1D" w:rsidP="00C7248A">
      <w:pPr>
        <w:pStyle w:val="Heimild"/>
      </w:pPr>
      <w:r w:rsidRPr="002208EA">
        <w:t>1991</w:t>
      </w:r>
      <w:r w:rsidRPr="002208EA">
        <w:tab/>
      </w:r>
      <w:r w:rsidR="00C7248A" w:rsidRPr="002208EA">
        <w:t>Fjarkennsla hefst frá Verkmenntask</w:t>
      </w:r>
      <w:r w:rsidR="00E3424A" w:rsidRPr="002208EA">
        <w:t>ólanum á Akureyri og þá kemst f</w:t>
      </w:r>
      <w:r w:rsidR="00C7248A" w:rsidRPr="002208EA">
        <w:t>jarkennslan á skrið.</w:t>
      </w:r>
    </w:p>
    <w:p w14:paraId="264D8D5A" w14:textId="77777777" w:rsidR="00C7248A" w:rsidRPr="002208EA" w:rsidRDefault="007B3D1D" w:rsidP="00C7248A">
      <w:pPr>
        <w:pStyle w:val="Heimild"/>
      </w:pPr>
      <w:r w:rsidRPr="002208EA">
        <w:t>1992</w:t>
      </w:r>
      <w:r w:rsidRPr="002208EA">
        <w:tab/>
      </w:r>
      <w:r w:rsidR="00C7248A" w:rsidRPr="002208EA">
        <w:t>Fjarkennsla KHÍ fer á fullt skrið</w:t>
      </w:r>
    </w:p>
    <w:p w14:paraId="264D8D5B" w14:textId="77777777" w:rsidR="00C7248A" w:rsidRPr="002208EA" w:rsidRDefault="00C47767" w:rsidP="00C6475C">
      <w:pPr>
        <w:pStyle w:val="Quote"/>
      </w:pPr>
      <w:r w:rsidRPr="002208EA">
        <w:t>Fjarkennsla er formleg kennsla þar sem kennari og nemandi er</w:t>
      </w:r>
      <w:r w:rsidR="008A5207" w:rsidRPr="002208EA">
        <w:t>u hvor</w:t>
      </w:r>
      <w:r w:rsidRPr="002208EA">
        <w:t xml:space="preserve"> á </w:t>
      </w:r>
      <w:r w:rsidR="008A5207" w:rsidRPr="002208EA">
        <w:t>sínum stað, en nemandi n</w:t>
      </w:r>
      <w:r w:rsidRPr="002208EA">
        <w:t>ýtur samt sem áður leiðsagnar kennara síns. Þeir geta haft sam</w:t>
      </w:r>
      <w:r w:rsidR="002572F0" w:rsidRPr="002208EA">
        <w:t>ba</w:t>
      </w:r>
      <w:r w:rsidRPr="002208EA">
        <w:t>nd sín á milli með br</w:t>
      </w:r>
      <w:r w:rsidR="00C7248A" w:rsidRPr="002208EA">
        <w:t>éfum (eins og var aðal</w:t>
      </w:r>
      <w:r w:rsidRPr="002208EA">
        <w:t>samskipta</w:t>
      </w:r>
      <w:r w:rsidR="00C7248A" w:rsidRPr="002208EA">
        <w:softHyphen/>
      </w:r>
      <w:r w:rsidRPr="002208EA">
        <w:t>formið í bréfaskólunum), í síma, með tölvu eða sjónvarpstengingu, eða jafnvel hist einstaka sinnum.</w:t>
      </w:r>
      <w:r w:rsidR="000D52F1" w:rsidRPr="002208EA">
        <w:rPr>
          <w:rStyle w:val="FootnoteReference"/>
        </w:rPr>
        <w:footnoteReference w:id="34"/>
      </w:r>
      <w:r w:rsidR="00C7248A" w:rsidRPr="002208EA">
        <w:t xml:space="preserve"> </w:t>
      </w:r>
    </w:p>
    <w:p w14:paraId="264D8D5C" w14:textId="77777777" w:rsidR="008400C3" w:rsidRPr="002208EA" w:rsidRDefault="0075084D" w:rsidP="00B2279C">
      <w:pPr>
        <w:pStyle w:val="Texti"/>
      </w:pPr>
      <w:r w:rsidRPr="002208EA">
        <w:t xml:space="preserve">Í </w:t>
      </w:r>
      <w:r w:rsidR="00C6475C" w:rsidRPr="002208EA">
        <w:t xml:space="preserve">almennri umræðu </w:t>
      </w:r>
      <w:r w:rsidRPr="002208EA">
        <w:t xml:space="preserve">um fjarkennslu er tilhneiging til þess að líta svo á að hún sé alltaf öðru hverju að hefjast upp á nýtt. </w:t>
      </w:r>
      <w:r w:rsidR="00EB6B85" w:rsidRPr="002208EA">
        <w:t xml:space="preserve">En það er ljóst að margt af því sem lýst hefur verið hér að framan er hluti </w:t>
      </w:r>
      <w:r w:rsidR="006833DC" w:rsidRPr="002208EA">
        <w:t>af eiginlegri fjarkennslu eins og hún er venjulega skil</w:t>
      </w:r>
      <w:r w:rsidR="00C6475C" w:rsidRPr="002208EA">
        <w:softHyphen/>
      </w:r>
      <w:r w:rsidR="006833DC" w:rsidRPr="002208EA">
        <w:t xml:space="preserve">greind. </w:t>
      </w:r>
      <w:r w:rsidR="008400C3" w:rsidRPr="002208EA">
        <w:t xml:space="preserve">Ef litið er fram hjá margvíslegri óformlegri fræðslu sem </w:t>
      </w:r>
      <w:r w:rsidR="00C6475C" w:rsidRPr="002208EA">
        <w:t>einnig hefur verið nefnd</w:t>
      </w:r>
      <w:r w:rsidR="008A5207" w:rsidRPr="002208EA">
        <w:t xml:space="preserve"> </w:t>
      </w:r>
      <w:r w:rsidR="008400C3" w:rsidRPr="002208EA">
        <w:t>má til einföldunar nefna nokkur ólík skeið fjarkennslu á Íslandi. Fyrsta</w:t>
      </w:r>
      <w:r w:rsidR="00805810" w:rsidRPr="002208EA">
        <w:t xml:space="preserve"> skeiðið </w:t>
      </w:r>
      <w:r w:rsidR="008400C3" w:rsidRPr="002208EA">
        <w:t>eða frumskeiðið</w:t>
      </w:r>
      <w:r w:rsidR="008A5207" w:rsidRPr="002208EA">
        <w:t>,</w:t>
      </w:r>
      <w:r w:rsidR="008400C3" w:rsidRPr="002208EA">
        <w:t xml:space="preserve"> er lengst og óljósast</w:t>
      </w:r>
      <w:r w:rsidR="008A5207" w:rsidRPr="002208EA">
        <w:t>. Það er skeið utanskólanáms</w:t>
      </w:r>
      <w:r w:rsidR="008400C3" w:rsidRPr="002208EA">
        <w:t xml:space="preserve"> þegar börn og unglingar lásu námsefni skóla án þess að sækja hann, með eða án leiðsagnar</w:t>
      </w:r>
      <w:r w:rsidR="008A5207" w:rsidRPr="002208EA">
        <w:t>,</w:t>
      </w:r>
      <w:r w:rsidR="008400C3" w:rsidRPr="002208EA">
        <w:t xml:space="preserve"> og þreyttu svo próf utan skóla. Líklega hefur talsvert verið </w:t>
      </w:r>
      <w:r w:rsidR="00EB6B85" w:rsidRPr="002208EA">
        <w:t>um þetta</w:t>
      </w:r>
      <w:r w:rsidR="008400C3" w:rsidRPr="002208EA">
        <w:t xml:space="preserve"> á 19. og fram á 20. öld þótt um </w:t>
      </w:r>
      <w:r w:rsidR="00EB6B85" w:rsidRPr="002208EA">
        <w:t>það</w:t>
      </w:r>
      <w:r w:rsidR="008400C3" w:rsidRPr="002208EA">
        <w:t xml:space="preserve"> séu ekki ítarlegar heimildir. </w:t>
      </w:r>
      <w:r w:rsidR="008A5207" w:rsidRPr="002208EA">
        <w:t>Annað skeið</w:t>
      </w:r>
      <w:r w:rsidR="00EB6B85" w:rsidRPr="002208EA">
        <w:t xml:space="preserve"> fjarkennslu </w:t>
      </w:r>
      <w:r w:rsidR="008A5207" w:rsidRPr="002208EA">
        <w:t>einkenn</w:t>
      </w:r>
      <w:r w:rsidR="00C6475C" w:rsidRPr="002208EA">
        <w:softHyphen/>
      </w:r>
      <w:r w:rsidR="008A5207" w:rsidRPr="002208EA">
        <w:t xml:space="preserve">ist af </w:t>
      </w:r>
      <w:r w:rsidR="00EB6B85" w:rsidRPr="002208EA">
        <w:t>f</w:t>
      </w:r>
      <w:r w:rsidR="008A5207" w:rsidRPr="002208EA">
        <w:t>yrstu</w:t>
      </w:r>
      <w:r w:rsidR="008400C3" w:rsidRPr="002208EA">
        <w:t xml:space="preserve"> tilraun til formlegrar fræðslu til stuðnings skólastarfi, en </w:t>
      </w:r>
      <w:r w:rsidR="008A5207" w:rsidRPr="002208EA">
        <w:t xml:space="preserve">samt </w:t>
      </w:r>
      <w:r w:rsidR="008400C3" w:rsidRPr="002208EA">
        <w:t>utan skóla</w:t>
      </w:r>
      <w:r w:rsidR="00EB6B85" w:rsidRPr="002208EA">
        <w:t>;</w:t>
      </w:r>
      <w:r w:rsidR="008400C3" w:rsidRPr="002208EA">
        <w:t xml:space="preserve"> </w:t>
      </w:r>
      <w:r w:rsidR="00EB6B85" w:rsidRPr="002208EA">
        <w:t xml:space="preserve">þetta </w:t>
      </w:r>
      <w:r w:rsidR="008400C3" w:rsidRPr="002208EA">
        <w:t>eru tungumálaþættir útvarpsins strax á fyrstu starfsárum þess</w:t>
      </w:r>
      <w:r w:rsidR="00C6475C" w:rsidRPr="002208EA">
        <w:t xml:space="preserve"> upp úr 1930</w:t>
      </w:r>
      <w:r w:rsidR="008A5207" w:rsidRPr="002208EA">
        <w:t>.</w:t>
      </w:r>
      <w:r w:rsidR="008400C3" w:rsidRPr="002208EA">
        <w:t xml:space="preserve"> Í kjölfar þess kemur s</w:t>
      </w:r>
      <w:r w:rsidR="008A5207" w:rsidRPr="002208EA">
        <w:t>vo þriðja skeiðið, skeið Bréfaskóla Sambandsins</w:t>
      </w:r>
      <w:r w:rsidR="008400C3" w:rsidRPr="002208EA">
        <w:t xml:space="preserve"> frá 1940 </w:t>
      </w:r>
      <w:r w:rsidR="008A5207" w:rsidRPr="002208EA">
        <w:t>sem stóð</w:t>
      </w:r>
      <w:r w:rsidR="008400C3" w:rsidRPr="002208EA">
        <w:t xml:space="preserve"> með talsverðum blóma </w:t>
      </w:r>
      <w:r w:rsidR="00EB6B85" w:rsidRPr="002208EA">
        <w:t xml:space="preserve">í nálægt hálfa </w:t>
      </w:r>
      <w:r w:rsidR="00EB6B85" w:rsidRPr="002208EA">
        <w:lastRenderedPageBreak/>
        <w:t>öld. Fjórða fjarkennsluskeiðið hefst svo fyrir tilstilli tölvutækni upp úr 1990 og fer á fljúgandi ferð um aldamótin 2000.</w:t>
      </w:r>
    </w:p>
    <w:p w14:paraId="264D8D5D" w14:textId="77777777" w:rsidR="00B2279C" w:rsidRPr="002208EA" w:rsidRDefault="008A5207" w:rsidP="003E6AD8">
      <w:pPr>
        <w:pStyle w:val="Texti"/>
      </w:pPr>
      <w:r w:rsidRPr="002208EA">
        <w:t>Það</w:t>
      </w:r>
      <w:r w:rsidR="00C47767" w:rsidRPr="002208EA">
        <w:t xml:space="preserve"> má segja að </w:t>
      </w:r>
      <w:r w:rsidR="00C6475C" w:rsidRPr="002208EA">
        <w:t xml:space="preserve">það hefjist einmitt </w:t>
      </w:r>
      <w:r w:rsidR="00C47767" w:rsidRPr="002208EA">
        <w:t xml:space="preserve">nýr kafli </w:t>
      </w:r>
      <w:r w:rsidR="00C7248A" w:rsidRPr="002208EA">
        <w:t>hefjist í fjarkennslumálum upp úr miðjum níunda ártug 20. aldarinnar þótt verulegur skriður komist varla á málin fyrr en undir aldamótin</w:t>
      </w:r>
      <w:r w:rsidR="00813297" w:rsidRPr="002208EA">
        <w:t xml:space="preserve"> 2000</w:t>
      </w:r>
      <w:r w:rsidR="00A00573" w:rsidRPr="002208EA">
        <w:t>, þegar segja má að fjórða skeið fjarkennslun</w:t>
      </w:r>
      <w:r w:rsidR="003E6AD8" w:rsidRPr="002208EA">
        <w:t>na</w:t>
      </w:r>
      <w:r w:rsidR="00A00573" w:rsidRPr="002208EA">
        <w:t>r hefjist</w:t>
      </w:r>
      <w:r w:rsidR="00C7248A" w:rsidRPr="002208EA">
        <w:t>.</w:t>
      </w:r>
      <w:r w:rsidRPr="002208EA">
        <w:rPr>
          <w:rStyle w:val="FootnoteReference"/>
        </w:rPr>
        <w:footnoteReference w:id="35"/>
      </w:r>
      <w:r w:rsidR="00C47767" w:rsidRPr="002208EA">
        <w:t xml:space="preserve"> </w:t>
      </w:r>
      <w:r w:rsidR="00E710C3" w:rsidRPr="002208EA">
        <w:t>Afrakstur þess starfs var m</w:t>
      </w:r>
      <w:r w:rsidR="003E6AD8" w:rsidRPr="002208EA">
        <w:t>eðal annars</w:t>
      </w:r>
      <w:r w:rsidR="00E710C3" w:rsidRPr="002208EA">
        <w:t xml:space="preserve"> Fræðsluvarp</w:t>
      </w:r>
      <w:r w:rsidR="00FE2B6A" w:rsidRPr="002208EA">
        <w:t>ið</w:t>
      </w:r>
      <w:r w:rsidR="00E710C3" w:rsidRPr="002208EA">
        <w:t xml:space="preserve"> sem átti að bjóða upp á </w:t>
      </w:r>
      <w:r w:rsidR="00FE2B6A" w:rsidRPr="002208EA">
        <w:t>fræðslu</w:t>
      </w:r>
      <w:r w:rsidR="00E710C3" w:rsidRPr="002208EA">
        <w:t xml:space="preserve"> </w:t>
      </w:r>
      <w:r w:rsidR="00C6475C" w:rsidRPr="002208EA">
        <w:t xml:space="preserve">hvort heldur var </w:t>
      </w:r>
      <w:r w:rsidR="003E6AD8" w:rsidRPr="002208EA">
        <w:t xml:space="preserve">í </w:t>
      </w:r>
      <w:r w:rsidR="00E710C3" w:rsidRPr="002208EA">
        <w:t xml:space="preserve">samráði við </w:t>
      </w:r>
      <w:r w:rsidR="00813297" w:rsidRPr="002208EA">
        <w:t>skólakerfið og á eigin spýtur.</w:t>
      </w:r>
    </w:p>
    <w:p w14:paraId="264D8D5E" w14:textId="77777777" w:rsidR="00A07F14" w:rsidRPr="002208EA" w:rsidRDefault="00A07F14" w:rsidP="00A07F14">
      <w:pPr>
        <w:pStyle w:val="Texti"/>
      </w:pPr>
      <w:r w:rsidRPr="002208EA">
        <w:t>Fjarkennslunefnd Menntamálaráðuneytisins starfaði ötullega að fjarkennslumálum í mörg ár. Nefndarmenn voru ekki alltaf þeir sömu, en áherslan ætíð á eflingu fjarkennslu í landinu. Stefnt var að opnu og sveigjanlegu skóla- og fræðslustarfi til að auka möguleika fólks á að afla sér menntunar óháð búsetu. Fjarkennslunefnd menntamálaráðuneytisins, sem starfaði frá 1986-1987, lagði til að ráðuneytið skipaði framkvæmdanefnd til að koma á skipulegri fjarkennslu á Íslandi. Taldi nefndin að þörf fyrir fjarkennslu væri mikil innan íslenska skólakerfisins, ekki síst á sviði fullorðinsfræðslu. Framkvæmdanefnd um fjarkennslu tók svo til starfa vorið 1987 og var hlutverk hennar margþætt. Nefndin átti að efna til fjarkennslu í samráði við ráðuneyti og hlutaðeigandi skóla; að vera ráðgefandi við þá aðila sem áhuga höfðu á fjarkennslu; stuðla að sem bestri nýtingu tæknibúnaðar og sérþekkingar; hafa forgöngu um samstarf milli þeirra aðila sem vilja nýta fjarkennslu í fræðslustarfi; stuðla að námskeiðahaldi um tæknileg atriði varðandi fjarkennslu og að gera árlegar tillögur um fjárframlög til eflingar fjarkennslu. Framkvæmdanefndin, auk annarra aðila, efndi ennfremur til námskeiðs um gerð námsefnis og kennsluhætti í fjarkennslu.</w:t>
      </w:r>
    </w:p>
    <w:p w14:paraId="264D8D5F" w14:textId="77777777" w:rsidR="00A07F14" w:rsidRPr="002208EA" w:rsidRDefault="00C6475C" w:rsidP="00D854C9">
      <w:pPr>
        <w:pStyle w:val="Texti"/>
      </w:pPr>
      <w:r w:rsidRPr="002208EA">
        <w:t>S</w:t>
      </w:r>
      <w:r w:rsidR="00A07F14" w:rsidRPr="002208EA">
        <w:t xml:space="preserve">tyrkveitingar framkvæmdanefndarinnar </w:t>
      </w:r>
      <w:r w:rsidRPr="002208EA">
        <w:t>sýna</w:t>
      </w:r>
      <w:r w:rsidR="00A07F14" w:rsidRPr="002208EA">
        <w:t xml:space="preserve"> vel hvað hefur verið að gerast í fjarkennslumálum á þessum árum. Fyrstu ár nefndarinnar var mestu púðrinu eytt í Fræðsluvarpið, en eftir að það leið undir lok fékk nefndin árlega margar umsóknir um fjárframlög til fjarkennslumála og gerð fræðsluefnis og margir skólar fengu fjárframlög til að þróa fjarkennslu. Fyrstu styrkir framkvæmdanefndarinnar</w:t>
      </w:r>
      <w:r w:rsidR="00B070F9" w:rsidRPr="002208EA">
        <w:t>, árið 1990,</w:t>
      </w:r>
      <w:r w:rsidR="00A07F14" w:rsidRPr="002208EA">
        <w:t xml:space="preserve"> fóru til kennsluréttindanáms í Háskóla Íslands, meðal annars til notkunar tölvu í samskiptum við nemendur; Menntaskólans á Egilsstöðum þar sem unnið var að fjarkennsluefni í tveimur söguáföngum og til Bréfaskólans til a) þýðingar og útgáfu á norsku námsefni í teiknun, b) til að semja kennslubréf í ensku á framhaldsskólastigi og c) til að semja kennslubréf í sálfræði</w:t>
      </w:r>
      <w:r w:rsidR="00B070F9" w:rsidRPr="002208EA">
        <w:t>.</w:t>
      </w:r>
      <w:r w:rsidR="00D854C9" w:rsidRPr="002208EA">
        <w:rPr>
          <w:rStyle w:val="FootnoteReference"/>
        </w:rPr>
        <w:footnoteReference w:id="36"/>
      </w:r>
      <w:r w:rsidR="00B070F9" w:rsidRPr="002208EA">
        <w:t xml:space="preserve"> </w:t>
      </w:r>
      <w:r w:rsidR="00A07F14" w:rsidRPr="002208EA">
        <w:t xml:space="preserve">Næstu misseri styrkti mörg verkefni. Menntaskólinn á Egilsstöðum hélt áfram að prófa sig áfram í fjarkennslunni og einnig Fósturskóli Íslands, Menntaskólinn á Ísafirði, </w:t>
      </w:r>
      <w:r w:rsidR="00A07F14" w:rsidRPr="002208EA">
        <w:lastRenderedPageBreak/>
        <w:t>Bændaskólinn að Hólum, Bréfaskólinn, Námsflokkar Reykjavíkur og síðast en ekki síst Kennaraháskóli Íslands,</w:t>
      </w:r>
      <w:r w:rsidR="00D3075C" w:rsidRPr="002208EA">
        <w:t xml:space="preserve"> sem hafði þá mótuðu stefnu að nýta fjarkennslu í sem flestum þáttum starfsemi sinnar. </w:t>
      </w:r>
      <w:r w:rsidR="00670E73" w:rsidRPr="002208EA">
        <w:t>Þegar</w:t>
      </w:r>
      <w:r w:rsidR="00A07F14" w:rsidRPr="002208EA">
        <w:t xml:space="preserve"> við skipun framkvæmdanefndarinnar gerði Kennaraháskólinn nefndinni ljóst bréflega að hann vildi hafa náið samstarf við nefndina, svo sem raun varð.</w:t>
      </w:r>
      <w:r w:rsidR="0094210C" w:rsidRPr="002208EA">
        <w:t xml:space="preserve"> Kennaraháskólinn ha</w:t>
      </w:r>
      <w:r w:rsidR="00D3075C" w:rsidRPr="002208EA">
        <w:t>fði</w:t>
      </w:r>
      <w:r w:rsidR="0094210C" w:rsidRPr="002208EA">
        <w:t xml:space="preserve"> gert ýmsar tilraunir með fjarkennslu áður. Haustið 1979 fór dágóður hluti réttindanáms fyrir grunnskóla</w:t>
      </w:r>
      <w:r w:rsidR="00670E73" w:rsidRPr="002208EA">
        <w:softHyphen/>
      </w:r>
      <w:r w:rsidR="0094210C" w:rsidRPr="002208EA">
        <w:t>kennara fram í formi bréfaskóla og haustið 1984 bauð Kennaraháskólinn svo fyrst upp á nám til skilgreindra réttinda utan höfuðborgarsvæðisins, sem var sérstaklega ætlað kennurum í list- og verkgreinum á framhaldsskólastigi</w:t>
      </w:r>
      <w:r w:rsidR="00CF5AFF" w:rsidRPr="002208EA">
        <w:t>.</w:t>
      </w:r>
      <w:r w:rsidR="00D854C9" w:rsidRPr="002208EA">
        <w:rPr>
          <w:rStyle w:val="FootnoteReference"/>
        </w:rPr>
        <w:footnoteReference w:id="37"/>
      </w:r>
      <w:r w:rsidR="00B53049" w:rsidRPr="002208EA">
        <w:t xml:space="preserve"> </w:t>
      </w:r>
    </w:p>
    <w:p w14:paraId="264D8D60" w14:textId="77777777" w:rsidR="00A07F14" w:rsidRPr="002208EA" w:rsidRDefault="00A07F14" w:rsidP="00A07F14">
      <w:pPr>
        <w:pStyle w:val="Texti"/>
      </w:pPr>
      <w:r w:rsidRPr="002208EA">
        <w:t>Árið 1993 mælti fjarkennslunefndin með því að Menntaskólinn á Egilsstöðum og Fjöl</w:t>
      </w:r>
      <w:r w:rsidR="00F4335E" w:rsidRPr="002208EA">
        <w:softHyphen/>
      </w:r>
      <w:r w:rsidRPr="002208EA">
        <w:t>brautaskólinn við Ármúla, yrðu leiðandi í fjarkennslu. Sá fyrrnefndi átti að vera leiðandi í þróun mismunandi forms á fjarnámi fyrir öldungadeildar- og utan</w:t>
      </w:r>
      <w:r w:rsidR="00F4335E" w:rsidRPr="002208EA">
        <w:softHyphen/>
      </w:r>
      <w:r w:rsidRPr="002208EA">
        <w:t>skóla</w:t>
      </w:r>
      <w:r w:rsidR="00F4335E" w:rsidRPr="002208EA">
        <w:softHyphen/>
      </w:r>
      <w:r w:rsidRPr="002208EA">
        <w:t>nemendur, en Fjölbrautarskólinn við Ármúla skyldi vera leiðandi í notkun íslenska menntanetsins í fjarkennslu í framhaldsskólanámi. Tillaga fjarkennslu</w:t>
      </w:r>
      <w:r w:rsidR="00F4335E" w:rsidRPr="002208EA">
        <w:softHyphen/>
      </w:r>
      <w:r w:rsidRPr="002208EA">
        <w:t>nefndar um hlutverk Menntaskólans á Egilsstöðum fékk fremur dræmar undirtektir hjá menntamálaráðherra vegna fyrirhugaðra breytinga á framhaldsskólastiginu. Íslenska menntanetið var þá komið til sögunnar og var að mörgu leyti hentugra en hefð</w:t>
      </w:r>
      <w:r w:rsidR="00F4335E" w:rsidRPr="002208EA">
        <w:softHyphen/>
      </w:r>
      <w:r w:rsidRPr="002208EA">
        <w:t>bundin fjarkennsla og framkvæmdanefndin lagði því áherslu á að nýta það, enda var vilji til þess hjá ráðherra. Haldið var námskeið fyrir kennara á mennta</w:t>
      </w:r>
      <w:r w:rsidR="00F4335E" w:rsidRPr="002208EA">
        <w:softHyphen/>
      </w:r>
      <w:r w:rsidRPr="002208EA">
        <w:t>net</w:t>
      </w:r>
      <w:r w:rsidR="00F4335E" w:rsidRPr="002208EA">
        <w:softHyphen/>
      </w:r>
      <w:r w:rsidRPr="002208EA">
        <w:t xml:space="preserve">inu og í kjölfarið hófu nokkrir kennarar að undirbúa námsáfanga til kennslu </w:t>
      </w:r>
      <w:r w:rsidR="00F4335E" w:rsidRPr="002208EA">
        <w:t>þar sem þeir notuðu</w:t>
      </w:r>
      <w:r w:rsidRPr="002208EA">
        <w:t xml:space="preserve"> menntanetið. Ber þar helst að nefna Verkmennaskólann á Akureyri sem kenndi ensku og Fjölbrautarskólana við Ármúla og á Vesturlandi, þar sem kenndir voru tölvuáfangar. Þar með var fjarkennslan komin á fullt skrið, með hjálp tækninnar. </w:t>
      </w:r>
    </w:p>
    <w:p w14:paraId="264D8D61" w14:textId="77777777" w:rsidR="000E6DD3" w:rsidRPr="002208EA" w:rsidRDefault="004D4A02" w:rsidP="00DD66CE">
      <w:pPr>
        <w:pStyle w:val="Heading3"/>
      </w:pPr>
      <w:r w:rsidRPr="002208EA">
        <w:t xml:space="preserve">Farskólar </w:t>
      </w:r>
      <w:r w:rsidR="00EF19A8" w:rsidRPr="002208EA">
        <w:t>–</w:t>
      </w:r>
      <w:r w:rsidRPr="002208EA">
        <w:t xml:space="preserve"> </w:t>
      </w:r>
      <w:r w:rsidR="000E6DD3" w:rsidRPr="002208EA">
        <w:t>Símenntunarmiðstö</w:t>
      </w:r>
      <w:r w:rsidR="003E6AD8" w:rsidRPr="002208EA">
        <w:t>ð</w:t>
      </w:r>
      <w:r w:rsidR="000E6DD3" w:rsidRPr="002208EA">
        <w:t>var</w:t>
      </w:r>
      <w:bookmarkEnd w:id="23"/>
      <w:bookmarkEnd w:id="24"/>
      <w:bookmarkEnd w:id="25"/>
    </w:p>
    <w:p w14:paraId="264D8D62" w14:textId="77777777" w:rsidR="00EF19A8" w:rsidRPr="002208EA" w:rsidRDefault="002E2A65" w:rsidP="00EF19A8">
      <w:pPr>
        <w:pStyle w:val="Texti"/>
        <w:rPr>
          <w:noProof w:val="0"/>
        </w:rPr>
      </w:pPr>
      <w:r w:rsidRPr="002208EA">
        <w:rPr>
          <w:noProof w:val="0"/>
        </w:rPr>
        <w:t xml:space="preserve">Það má segja að námsflokkafyrirkomulagið hafi ekki staðist tímans tönn, það hefur sennilega verið of laust í reipunum, ef til vill of lítill stofnanabragur á því í mörgum sveitarfélögum til þess að það héldi velli, m.a. var það alltaf á skjön við þá verkaskiptingu sem hafði þróast á milli </w:t>
      </w:r>
      <w:r w:rsidR="001D2152" w:rsidRPr="002208EA">
        <w:rPr>
          <w:noProof w:val="0"/>
        </w:rPr>
        <w:t>sveitarfélagganna og ríkisins að fræðslustarf fyrir fullorðna væri greitt af þeim fyrrnefndu</w:t>
      </w:r>
      <w:r w:rsidRPr="002208EA">
        <w:rPr>
          <w:noProof w:val="0"/>
        </w:rPr>
        <w:t>. Það eru einnig ýmsar ástæður fyrir því að ver</w:t>
      </w:r>
      <w:r w:rsidR="001D2152" w:rsidRPr="002208EA">
        <w:rPr>
          <w:noProof w:val="0"/>
        </w:rPr>
        <w:t>kefni námsflokka gætu fallið undir verksvið framhaldsskóla (þótt það séu einnig rök fyrir að þau skuli ekki gera það).</w:t>
      </w:r>
      <w:r w:rsidRPr="002208EA">
        <w:rPr>
          <w:noProof w:val="0"/>
        </w:rPr>
        <w:t xml:space="preserve"> </w:t>
      </w:r>
      <w:r w:rsidR="00AF76F9" w:rsidRPr="002208EA">
        <w:rPr>
          <w:noProof w:val="0"/>
        </w:rPr>
        <w:t>F</w:t>
      </w:r>
      <w:r w:rsidR="00EF19A8" w:rsidRPr="002208EA">
        <w:rPr>
          <w:noProof w:val="0"/>
        </w:rPr>
        <w:t xml:space="preserve">arskólarnir </w:t>
      </w:r>
      <w:r w:rsidR="00813297" w:rsidRPr="002208EA">
        <w:rPr>
          <w:noProof w:val="0"/>
        </w:rPr>
        <w:t>nýju</w:t>
      </w:r>
      <w:r w:rsidR="00813297" w:rsidRPr="002208EA">
        <w:rPr>
          <w:rStyle w:val="FootnoteReference"/>
          <w:noProof w:val="0"/>
        </w:rPr>
        <w:footnoteReference w:id="38"/>
      </w:r>
      <w:r w:rsidR="00813297" w:rsidRPr="002208EA">
        <w:rPr>
          <w:noProof w:val="0"/>
        </w:rPr>
        <w:t xml:space="preserve"> </w:t>
      </w:r>
      <w:r w:rsidR="00B53B5E" w:rsidRPr="002208EA">
        <w:rPr>
          <w:noProof w:val="0"/>
        </w:rPr>
        <w:t>vo</w:t>
      </w:r>
      <w:r w:rsidR="00AF76F9" w:rsidRPr="002208EA">
        <w:rPr>
          <w:noProof w:val="0"/>
        </w:rPr>
        <w:t>ru stofnað</w:t>
      </w:r>
      <w:r w:rsidR="003E6AD8" w:rsidRPr="002208EA">
        <w:rPr>
          <w:noProof w:val="0"/>
        </w:rPr>
        <w:t>i</w:t>
      </w:r>
      <w:r w:rsidR="00AF76F9" w:rsidRPr="002208EA">
        <w:rPr>
          <w:noProof w:val="0"/>
        </w:rPr>
        <w:t>r í lok níunda áratugar 20. aldar</w:t>
      </w:r>
      <w:r w:rsidR="00F4335E" w:rsidRPr="002208EA">
        <w:rPr>
          <w:noProof w:val="0"/>
        </w:rPr>
        <w:t xml:space="preserve"> og að sumu leyti komu þeir í stað námsflokkanna</w:t>
      </w:r>
      <w:r w:rsidR="00AF76F9" w:rsidRPr="002208EA">
        <w:rPr>
          <w:noProof w:val="0"/>
        </w:rPr>
        <w:t xml:space="preserve">. Þeir voru </w:t>
      </w:r>
      <w:proofErr w:type="spellStart"/>
      <w:r w:rsidR="00AF76F9" w:rsidRPr="002208EA">
        <w:rPr>
          <w:noProof w:val="0"/>
        </w:rPr>
        <w:t>kostað</w:t>
      </w:r>
      <w:r w:rsidR="00571E24" w:rsidRPr="002208EA">
        <w:rPr>
          <w:noProof w:val="0"/>
        </w:rPr>
        <w:softHyphen/>
      </w:r>
      <w:r w:rsidR="00AF76F9" w:rsidRPr="002208EA">
        <w:rPr>
          <w:noProof w:val="0"/>
        </w:rPr>
        <w:t>ir</w:t>
      </w:r>
      <w:proofErr w:type="spellEnd"/>
      <w:r w:rsidR="00AF76F9" w:rsidRPr="002208EA">
        <w:rPr>
          <w:noProof w:val="0"/>
        </w:rPr>
        <w:t xml:space="preserve"> að hluta til af rík</w:t>
      </w:r>
      <w:r w:rsidR="003E6AD8" w:rsidRPr="002208EA">
        <w:rPr>
          <w:noProof w:val="0"/>
        </w:rPr>
        <w:t>is</w:t>
      </w:r>
      <w:r w:rsidR="00AF76F9" w:rsidRPr="002208EA">
        <w:rPr>
          <w:noProof w:val="0"/>
        </w:rPr>
        <w:t>valdinu, en</w:t>
      </w:r>
      <w:r w:rsidR="00EF19A8" w:rsidRPr="002208EA">
        <w:rPr>
          <w:noProof w:val="0"/>
        </w:rPr>
        <w:t xml:space="preserve"> ríkið treysti sér ekki til þess að bera </w:t>
      </w:r>
      <w:r w:rsidR="00AF76F9" w:rsidRPr="002208EA">
        <w:rPr>
          <w:noProof w:val="0"/>
        </w:rPr>
        <w:t xml:space="preserve">eitt </w:t>
      </w:r>
      <w:proofErr w:type="spellStart"/>
      <w:r w:rsidR="00EF19A8" w:rsidRPr="002208EA">
        <w:rPr>
          <w:noProof w:val="0"/>
        </w:rPr>
        <w:t>byrð</w:t>
      </w:r>
      <w:r w:rsidR="00571E24" w:rsidRPr="002208EA">
        <w:rPr>
          <w:noProof w:val="0"/>
        </w:rPr>
        <w:softHyphen/>
      </w:r>
      <w:r w:rsidR="00EF19A8" w:rsidRPr="002208EA">
        <w:rPr>
          <w:noProof w:val="0"/>
        </w:rPr>
        <w:t>arn</w:t>
      </w:r>
      <w:r w:rsidR="00571E24" w:rsidRPr="002208EA">
        <w:rPr>
          <w:noProof w:val="0"/>
        </w:rPr>
        <w:softHyphen/>
      </w:r>
      <w:r w:rsidR="00EF19A8" w:rsidRPr="002208EA">
        <w:rPr>
          <w:noProof w:val="0"/>
        </w:rPr>
        <w:t>ar</w:t>
      </w:r>
      <w:proofErr w:type="spellEnd"/>
      <w:r w:rsidR="00EF19A8" w:rsidRPr="002208EA">
        <w:rPr>
          <w:noProof w:val="0"/>
        </w:rPr>
        <w:t xml:space="preserve"> af </w:t>
      </w:r>
      <w:r w:rsidR="00B53B5E" w:rsidRPr="002208EA">
        <w:rPr>
          <w:noProof w:val="0"/>
        </w:rPr>
        <w:t>aukning</w:t>
      </w:r>
      <w:r w:rsidR="00EF19A8" w:rsidRPr="002208EA">
        <w:rPr>
          <w:noProof w:val="0"/>
        </w:rPr>
        <w:t xml:space="preserve">unni í endurmenntun </w:t>
      </w:r>
      <w:r w:rsidR="00B53B5E" w:rsidRPr="002208EA">
        <w:rPr>
          <w:noProof w:val="0"/>
        </w:rPr>
        <w:t>en</w:t>
      </w:r>
      <w:r w:rsidR="00EF19A8" w:rsidRPr="002208EA">
        <w:rPr>
          <w:noProof w:val="0"/>
        </w:rPr>
        <w:t xml:space="preserve"> </w:t>
      </w:r>
      <w:r w:rsidR="00B53B5E" w:rsidRPr="002208EA">
        <w:rPr>
          <w:noProof w:val="0"/>
        </w:rPr>
        <w:t>tók</w:t>
      </w:r>
      <w:r w:rsidR="00AF76F9" w:rsidRPr="002208EA">
        <w:rPr>
          <w:noProof w:val="0"/>
        </w:rPr>
        <w:t xml:space="preserve"> þátt í </w:t>
      </w:r>
      <w:r w:rsidR="00B53B5E" w:rsidRPr="002208EA">
        <w:rPr>
          <w:noProof w:val="0"/>
        </w:rPr>
        <w:t>stofnun</w:t>
      </w:r>
      <w:r w:rsidR="00AF76F9" w:rsidRPr="002208EA">
        <w:rPr>
          <w:noProof w:val="0"/>
        </w:rPr>
        <w:t xml:space="preserve"> </w:t>
      </w:r>
      <w:proofErr w:type="spellStart"/>
      <w:r w:rsidR="00AF76F9" w:rsidRPr="002208EA">
        <w:rPr>
          <w:noProof w:val="0"/>
        </w:rPr>
        <w:t>síme</w:t>
      </w:r>
      <w:r w:rsidR="00B53B5E" w:rsidRPr="002208EA">
        <w:rPr>
          <w:noProof w:val="0"/>
        </w:rPr>
        <w:t>nntunar</w:t>
      </w:r>
      <w:r w:rsidR="00571E24" w:rsidRPr="002208EA">
        <w:rPr>
          <w:noProof w:val="0"/>
        </w:rPr>
        <w:softHyphen/>
      </w:r>
      <w:r w:rsidR="00B53B5E" w:rsidRPr="002208EA">
        <w:rPr>
          <w:noProof w:val="0"/>
        </w:rPr>
        <w:t>mið</w:t>
      </w:r>
      <w:r w:rsidR="00571E24" w:rsidRPr="002208EA">
        <w:rPr>
          <w:noProof w:val="0"/>
        </w:rPr>
        <w:softHyphen/>
      </w:r>
      <w:r w:rsidR="00B53B5E" w:rsidRPr="002208EA">
        <w:rPr>
          <w:noProof w:val="0"/>
        </w:rPr>
        <w:t>stöðvanna</w:t>
      </w:r>
      <w:proofErr w:type="spellEnd"/>
      <w:r w:rsidR="00EF19A8" w:rsidRPr="002208EA">
        <w:rPr>
          <w:noProof w:val="0"/>
        </w:rPr>
        <w:t xml:space="preserve">. </w:t>
      </w:r>
    </w:p>
    <w:p w14:paraId="264D8D63" w14:textId="77777777" w:rsidR="008518AE" w:rsidRPr="002208EA" w:rsidRDefault="00F350E3" w:rsidP="00EF19A8">
      <w:pPr>
        <w:pStyle w:val="Texti"/>
      </w:pPr>
      <w:r w:rsidRPr="002208EA">
        <w:t>Farskólarnir:</w:t>
      </w:r>
      <w:r w:rsidR="008518AE" w:rsidRPr="002208EA">
        <w:t xml:space="preserve"> </w:t>
      </w:r>
    </w:p>
    <w:p w14:paraId="264D8D64" w14:textId="77777777" w:rsidR="002C4EB6" w:rsidRPr="002208EA" w:rsidRDefault="000E6A07" w:rsidP="00BD5D91">
      <w:pPr>
        <w:pStyle w:val="Texti"/>
      </w:pPr>
      <w:r>
        <w:lastRenderedPageBreak/>
        <w:pict w14:anchorId="264D8D77">
          <v:shape id="_x0000_i1026" type="#_x0000_t75" style="width:399pt;height:96pt">
            <v:imagedata r:id="rId12" o:title=""/>
          </v:shape>
        </w:pict>
      </w:r>
    </w:p>
    <w:p w14:paraId="264D8D65" w14:textId="77777777" w:rsidR="000E6DD3" w:rsidRPr="002208EA" w:rsidRDefault="000E6DD3" w:rsidP="00DD66CE">
      <w:pPr>
        <w:pStyle w:val="Heading3"/>
      </w:pPr>
      <w:bookmarkStart w:id="26" w:name="_Toc37932095"/>
      <w:bookmarkStart w:id="27" w:name="_Toc38103727"/>
      <w:bookmarkStart w:id="28" w:name="_Toc42967873"/>
      <w:r w:rsidRPr="002208EA">
        <w:t>Samningar um menntamál</w:t>
      </w:r>
      <w:bookmarkEnd w:id="26"/>
      <w:bookmarkEnd w:id="27"/>
      <w:bookmarkEnd w:id="28"/>
      <w:r w:rsidR="00AF76F9" w:rsidRPr="002208EA">
        <w:t xml:space="preserve"> í kjarasamningum</w:t>
      </w:r>
    </w:p>
    <w:p w14:paraId="264D8D66" w14:textId="77777777" w:rsidR="000E6DD3" w:rsidRPr="002208EA" w:rsidRDefault="000E6DD3" w:rsidP="00DD66CE">
      <w:pPr>
        <w:pStyle w:val="Heading3"/>
      </w:pPr>
      <w:bookmarkStart w:id="29" w:name="_Toc37932097"/>
      <w:bookmarkStart w:id="30" w:name="_Toc38103729"/>
      <w:bookmarkStart w:id="31" w:name="_Toc42967875"/>
      <w:r w:rsidRPr="002208EA">
        <w:t>Fræðsla fyrir alla</w:t>
      </w:r>
      <w:bookmarkEnd w:id="29"/>
      <w:bookmarkEnd w:id="30"/>
      <w:bookmarkEnd w:id="31"/>
    </w:p>
    <w:p w14:paraId="264D8D67" w14:textId="77777777" w:rsidR="000E6DD3" w:rsidRPr="002208EA" w:rsidRDefault="00AF76F9" w:rsidP="000E6DD3">
      <w:pPr>
        <w:pStyle w:val="Texti"/>
      </w:pPr>
      <w:r w:rsidRPr="002208EA">
        <w:t>F</w:t>
      </w:r>
      <w:r w:rsidR="00540715" w:rsidRPr="002208EA">
        <w:t xml:space="preserve">ólki með sérþarfir hefur verið sinnt utan hins formlega skólakerfis. Metnaðarfyllstu verkefnin eru </w:t>
      </w:r>
      <w:r w:rsidR="000E6DD3" w:rsidRPr="002208EA">
        <w:rPr>
          <w:i/>
        </w:rPr>
        <w:t>Starfsþjálfun fatlaðra</w:t>
      </w:r>
      <w:r w:rsidR="005B33BF" w:rsidRPr="002208EA">
        <w:t xml:space="preserve"> og </w:t>
      </w:r>
      <w:r w:rsidR="000E6DD3" w:rsidRPr="002208EA">
        <w:rPr>
          <w:i/>
        </w:rPr>
        <w:t>Fjölmennt</w:t>
      </w:r>
      <w:r w:rsidR="00540715" w:rsidRPr="002208EA">
        <w:rPr>
          <w:i/>
        </w:rPr>
        <w:t xml:space="preserve"> </w:t>
      </w:r>
      <w:r w:rsidR="00540715" w:rsidRPr="002208EA">
        <w:rPr>
          <w:i/>
        </w:rPr>
        <w:noBreakHyphen/>
      </w:r>
      <w:r w:rsidR="00B2279C" w:rsidRPr="002208EA">
        <w:rPr>
          <w:i/>
        </w:rPr>
        <w:t xml:space="preserve"> Fullorðinsfræðsl</w:t>
      </w:r>
      <w:r w:rsidR="00540715" w:rsidRPr="002208EA">
        <w:rPr>
          <w:i/>
        </w:rPr>
        <w:t>a</w:t>
      </w:r>
      <w:r w:rsidR="00B2279C" w:rsidRPr="002208EA">
        <w:rPr>
          <w:i/>
        </w:rPr>
        <w:t xml:space="preserve"> fatlaðra</w:t>
      </w:r>
      <w:r w:rsidR="00540715" w:rsidRPr="002208EA">
        <w:t xml:space="preserve">. </w:t>
      </w:r>
      <w:r w:rsidR="005B33BF" w:rsidRPr="002208EA">
        <w:rPr>
          <w:i/>
        </w:rPr>
        <w:t>Starfsþjálfun fatlaðra</w:t>
      </w:r>
      <w:r w:rsidR="005B33BF" w:rsidRPr="002208EA">
        <w:t xml:space="preserve">, </w:t>
      </w:r>
      <w:r w:rsidR="005B33BF" w:rsidRPr="002208EA">
        <w:rPr>
          <w:i/>
        </w:rPr>
        <w:t>Hringsjá</w:t>
      </w:r>
      <w:r w:rsidR="005B33BF" w:rsidRPr="002208EA">
        <w:t xml:space="preserve"> hefur ver</w:t>
      </w:r>
      <w:r w:rsidR="0075084D" w:rsidRPr="002208EA">
        <w:t>ið</w:t>
      </w:r>
      <w:r w:rsidR="005B33BF" w:rsidRPr="002208EA">
        <w:t xml:space="preserve"> starfrækt frá árinu 1987 og er fyrir fólk sem af einhverjum ástæðum hefur skaddast og þarf </w:t>
      </w:r>
      <w:r w:rsidR="00B53B5E" w:rsidRPr="002208EA">
        <w:t>þess</w:t>
      </w:r>
      <w:r w:rsidR="005B33BF" w:rsidRPr="002208EA">
        <w:t xml:space="preserve"> vegna </w:t>
      </w:r>
      <w:r w:rsidRPr="002208EA">
        <w:t>á endurhæfingu að halda.</w:t>
      </w:r>
    </w:p>
    <w:p w14:paraId="264D8D68" w14:textId="77777777" w:rsidR="000E6DD3" w:rsidRPr="002208EA" w:rsidRDefault="000E6DD3" w:rsidP="00DD66CE">
      <w:pPr>
        <w:pStyle w:val="Heading3"/>
      </w:pPr>
      <w:bookmarkStart w:id="32" w:name="_Toc38103730"/>
      <w:bookmarkStart w:id="33" w:name="_Toc42967876"/>
      <w:r w:rsidRPr="002208EA">
        <w:t>Umfang endurmenntunar</w:t>
      </w:r>
      <w:bookmarkEnd w:id="32"/>
      <w:bookmarkEnd w:id="33"/>
    </w:p>
    <w:p w14:paraId="264D8D69" w14:textId="77777777" w:rsidR="00792C77" w:rsidRPr="002208EA" w:rsidRDefault="00792C77" w:rsidP="00792C77">
      <w:pPr>
        <w:pStyle w:val="Texti"/>
      </w:pPr>
    </w:p>
    <w:p w14:paraId="264D8D6A" w14:textId="77777777" w:rsidR="00AF76F9" w:rsidRPr="002208EA" w:rsidRDefault="00AF76F9" w:rsidP="00DD66CE">
      <w:pPr>
        <w:pStyle w:val="Heading3"/>
      </w:pPr>
      <w:r w:rsidRPr="002208EA">
        <w:t>Heimildir</w:t>
      </w:r>
    </w:p>
    <w:p w14:paraId="264D8D6B" w14:textId="77777777" w:rsidR="00EC63EC" w:rsidRPr="002208EA" w:rsidRDefault="003906AF" w:rsidP="00B53B5E">
      <w:pPr>
        <w:pStyle w:val="Heimild"/>
      </w:pPr>
      <w:r w:rsidRPr="002208EA">
        <w:fldChar w:fldCharType="begin"/>
      </w:r>
      <w:r w:rsidRPr="002208EA">
        <w:instrText xml:space="preserve"> ADDIN EN.REFLIST </w:instrText>
      </w:r>
      <w:r w:rsidRPr="002208EA">
        <w:fldChar w:fldCharType="separate"/>
      </w:r>
      <w:r w:rsidR="00EC63EC" w:rsidRPr="002208EA">
        <w:t xml:space="preserve">Gunnlaugur Briem. (1928). Útvarp og menning. </w:t>
      </w:r>
      <w:r w:rsidR="00EC63EC" w:rsidRPr="002208EA">
        <w:rPr>
          <w:i/>
        </w:rPr>
        <w:t>Eimreiðin, 34</w:t>
      </w:r>
      <w:r w:rsidR="00EC63EC" w:rsidRPr="002208EA">
        <w:t>(3), 221-232.</w:t>
      </w:r>
    </w:p>
    <w:p w14:paraId="264D8D6C" w14:textId="77777777" w:rsidR="00EC63EC" w:rsidRPr="002208EA" w:rsidRDefault="00EC63EC" w:rsidP="00B53B5E">
      <w:pPr>
        <w:pStyle w:val="Heimild"/>
      </w:pPr>
      <w:r w:rsidRPr="002208EA">
        <w:t xml:space="preserve">Loftur Guttormsson. (1990). Fræðslumál. Í Ingi Sigurðsson (Ritstj.), </w:t>
      </w:r>
      <w:r w:rsidRPr="002208EA">
        <w:rPr>
          <w:i/>
        </w:rPr>
        <w:t>Upplýsingin á Íslandi</w:t>
      </w:r>
      <w:r w:rsidRPr="002208EA">
        <w:t xml:space="preserve"> (bls. 149-182). Reykjavík: Hið íslenska bókmenntafélag.</w:t>
      </w:r>
    </w:p>
    <w:p w14:paraId="264D8D6D" w14:textId="77777777" w:rsidR="00EC63EC" w:rsidRPr="002208EA" w:rsidRDefault="00EC63EC" w:rsidP="00B53B5E">
      <w:pPr>
        <w:pStyle w:val="Heimild"/>
      </w:pPr>
      <w:r w:rsidRPr="002208EA">
        <w:t xml:space="preserve">Jóhann S. Hannesson. (1971). Hugleiðingar um menntun fullorðinna. </w:t>
      </w:r>
      <w:r w:rsidRPr="002208EA">
        <w:rPr>
          <w:i/>
        </w:rPr>
        <w:t>Menntamál, 44</w:t>
      </w:r>
      <w:r w:rsidRPr="002208EA">
        <w:t>(49-57).</w:t>
      </w:r>
    </w:p>
    <w:p w14:paraId="264D8D6E" w14:textId="77777777" w:rsidR="00EC63EC" w:rsidRPr="002208EA" w:rsidRDefault="00EC63EC" w:rsidP="00B53B5E">
      <w:pPr>
        <w:pStyle w:val="Heimild"/>
      </w:pPr>
      <w:r w:rsidRPr="002208EA">
        <w:t xml:space="preserve">Jón Torfi Jónasson, &amp; Jóhanna Rósa Arnardóttir. (2001). </w:t>
      </w:r>
      <w:r w:rsidRPr="002208EA">
        <w:rPr>
          <w:i/>
        </w:rPr>
        <w:t>Fræðsla fullorðinna á Íslandi</w:t>
      </w:r>
      <w:r w:rsidRPr="002208EA">
        <w:t>. Reykjavík: Félagsvísindastofnun Háskóla Íslands.</w:t>
      </w:r>
    </w:p>
    <w:p w14:paraId="264D8D6F" w14:textId="77777777" w:rsidR="00EC63EC" w:rsidRPr="002208EA" w:rsidRDefault="00EC63EC" w:rsidP="00B53B5E">
      <w:pPr>
        <w:pStyle w:val="Heimild"/>
      </w:pPr>
      <w:r w:rsidRPr="002208EA">
        <w:t xml:space="preserve">Gísli J. Ólafsson. (1925). Víðvarp. </w:t>
      </w:r>
      <w:r w:rsidRPr="002208EA">
        <w:rPr>
          <w:i/>
        </w:rPr>
        <w:t>Símablaðið, 11</w:t>
      </w:r>
      <w:r w:rsidRPr="002208EA">
        <w:t>(1), 13-17.</w:t>
      </w:r>
    </w:p>
    <w:p w14:paraId="264D8D70" w14:textId="77777777" w:rsidR="00EC63EC" w:rsidRPr="002208EA" w:rsidRDefault="00EC63EC" w:rsidP="00B53B5E">
      <w:pPr>
        <w:pStyle w:val="Heimild"/>
      </w:pPr>
      <w:r w:rsidRPr="002208EA">
        <w:t xml:space="preserve">Berrand Schwartz. (1971). Ævimenntun og menntakerfi framtíðarinnar. </w:t>
      </w:r>
      <w:r w:rsidRPr="002208EA">
        <w:rPr>
          <w:i/>
        </w:rPr>
        <w:t>Menntamál, 44</w:t>
      </w:r>
      <w:r w:rsidRPr="002208EA">
        <w:t>, 35-49.</w:t>
      </w:r>
    </w:p>
    <w:p w14:paraId="264D8D71" w14:textId="77777777" w:rsidR="00EC63EC" w:rsidRPr="002208EA" w:rsidRDefault="00EC63EC" w:rsidP="00B53B5E">
      <w:pPr>
        <w:pStyle w:val="Heimild"/>
      </w:pPr>
      <w:r w:rsidRPr="002208EA">
        <w:t xml:space="preserve">Ingi Sigurðsson. (1990). Upplýsing og áhrif hennar á Íslandi. Í Ingi Sigurðsson (Ritstj.), </w:t>
      </w:r>
      <w:r w:rsidRPr="002208EA">
        <w:rPr>
          <w:i/>
        </w:rPr>
        <w:t>Upplýsingin á Íslandi</w:t>
      </w:r>
      <w:r w:rsidRPr="002208EA">
        <w:t xml:space="preserve"> (bls. 9-42). Reykjavík: Hið íslenska bókmenntafélag.</w:t>
      </w:r>
    </w:p>
    <w:p w14:paraId="264D8D72" w14:textId="77777777" w:rsidR="00EC63EC" w:rsidRPr="002208EA" w:rsidRDefault="00EC63EC" w:rsidP="00B53B5E">
      <w:pPr>
        <w:pStyle w:val="Heimild"/>
      </w:pPr>
      <w:r w:rsidRPr="002208EA">
        <w:t xml:space="preserve">Ingi Sigurðsson. (1994). Arfleifð upplýsingarinnar og útgáfa fræðslurita á íslenzku. </w:t>
      </w:r>
      <w:r w:rsidRPr="002208EA">
        <w:rPr>
          <w:i/>
        </w:rPr>
        <w:t>Skírnir, 168 (vor)</w:t>
      </w:r>
      <w:r w:rsidRPr="002208EA">
        <w:t>, 135-160.</w:t>
      </w:r>
    </w:p>
    <w:p w14:paraId="264D8D73" w14:textId="77777777" w:rsidR="00EC63EC" w:rsidRPr="002208EA" w:rsidRDefault="00EC63EC" w:rsidP="00B53B5E">
      <w:pPr>
        <w:pStyle w:val="Heimild"/>
      </w:pPr>
      <w:r w:rsidRPr="002208EA">
        <w:t xml:space="preserve">Ingi Sigurðsson. (1996). </w:t>
      </w:r>
      <w:r w:rsidRPr="002208EA">
        <w:rPr>
          <w:i/>
        </w:rPr>
        <w:t>Hugmyndaheimur Magnúsar Stephensens</w:t>
      </w:r>
      <w:r w:rsidRPr="002208EA">
        <w:t>. Reykjavík: Hið íslenska bókmenntafélag.</w:t>
      </w:r>
    </w:p>
    <w:p w14:paraId="264D8D74" w14:textId="77777777" w:rsidR="00EC63EC" w:rsidRPr="002208EA" w:rsidRDefault="00EC63EC" w:rsidP="00B53B5E">
      <w:pPr>
        <w:pStyle w:val="Heimild"/>
      </w:pPr>
      <w:r w:rsidRPr="002208EA">
        <w:t xml:space="preserve">Ingunn St. Svavarsdóttir. (1992). Ríkisútvarpið og fólkið, </w:t>
      </w:r>
      <w:r w:rsidRPr="002208EA">
        <w:rPr>
          <w:i/>
        </w:rPr>
        <w:t>Ráðstefna um Ríkisútvarp</w:t>
      </w:r>
      <w:r w:rsidRPr="002208EA">
        <w:t xml:space="preserve"> (bls. 10-13). Reykjavík, Efstaleiti.</w:t>
      </w:r>
    </w:p>
    <w:p w14:paraId="264D8D75" w14:textId="77777777" w:rsidR="00C90F38" w:rsidRDefault="003906AF" w:rsidP="00C90F38">
      <w:pPr>
        <w:pStyle w:val="Heimild"/>
      </w:pPr>
      <w:r w:rsidRPr="002208EA">
        <w:fldChar w:fldCharType="end"/>
      </w:r>
      <w:r w:rsidR="00DD66CE" w:rsidRPr="002208EA">
        <w:fldChar w:fldCharType="begin"/>
      </w:r>
      <w:r w:rsidR="00DD66CE" w:rsidRPr="002208EA">
        <w:instrText xml:space="preserve"> ADDIN </w:instrText>
      </w:r>
      <w:r w:rsidR="00DD66CE" w:rsidRPr="002208EA">
        <w:fldChar w:fldCharType="end"/>
      </w:r>
    </w:p>
    <w:sectPr w:rsidR="00C90F38" w:rsidSect="00BE7BB2">
      <w:type w:val="continuous"/>
      <w:pgSz w:w="11880" w:h="16820" w:code="9"/>
      <w:pgMar w:top="2552" w:right="2268" w:bottom="2552" w:left="226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D8D7A" w14:textId="77777777" w:rsidR="00377282" w:rsidRDefault="00377282" w:rsidP="00F32E7A">
      <w:r>
        <w:separator/>
      </w:r>
    </w:p>
  </w:endnote>
  <w:endnote w:type="continuationSeparator" w:id="0">
    <w:p w14:paraId="264D8D7B" w14:textId="77777777" w:rsidR="00377282" w:rsidRDefault="00377282" w:rsidP="00F3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8D78" w14:textId="77777777" w:rsidR="00377282" w:rsidRDefault="00377282" w:rsidP="00F32E7A">
      <w:r>
        <w:separator/>
      </w:r>
    </w:p>
  </w:footnote>
  <w:footnote w:type="continuationSeparator" w:id="0">
    <w:p w14:paraId="264D8D79" w14:textId="77777777" w:rsidR="00377282" w:rsidRDefault="00377282" w:rsidP="00F32E7A">
      <w:r>
        <w:continuationSeparator/>
      </w:r>
    </w:p>
  </w:footnote>
  <w:footnote w:id="1">
    <w:p w14:paraId="264D8D7D" w14:textId="77777777" w:rsidR="00EF3590" w:rsidRDefault="00EF3590">
      <w:pPr>
        <w:pStyle w:val="FootnoteText"/>
      </w:pPr>
      <w:r>
        <w:rPr>
          <w:rStyle w:val="FootnoteReference"/>
        </w:rPr>
        <w:footnoteRef/>
      </w:r>
      <w:r>
        <w:t xml:space="preserve"> </w:t>
      </w:r>
      <w:r>
        <w:tab/>
        <w:t xml:space="preserve">Elísabet Stephensen og Valgerður Bjarnadóttir hafa lag mér mjög gott lið í þessum kafla. </w:t>
      </w:r>
    </w:p>
  </w:footnote>
  <w:footnote w:id="2">
    <w:p w14:paraId="264D8D7E" w14:textId="77777777" w:rsidR="00EF3590" w:rsidRDefault="00EF3590">
      <w:pPr>
        <w:pStyle w:val="FootnoteText"/>
      </w:pPr>
      <w:r>
        <w:rPr>
          <w:rStyle w:val="FootnoteReference"/>
        </w:rPr>
        <w:footnoteRef/>
      </w:r>
      <w:r>
        <w:t xml:space="preserve"> </w:t>
      </w:r>
      <w:r>
        <w:tab/>
      </w:r>
      <w:r>
        <w:t xml:space="preserve">Sjá gagnlega umfjöllun um orðaval í kafla II í greinargerð með </w:t>
      </w:r>
      <w:r>
        <w:fldChar w:fldCharType="begin"/>
      </w:r>
      <w:r>
        <w:instrText xml:space="preserve"> ADDIN EN.CITE &lt;EndNote&gt;&lt;Cite&gt;&lt;Year&gt;1975xx 97. l&amp;#xF6;ggjafar&amp;#xFE;ing&lt;/Year&gt;&lt;RecNum&gt;84&lt;/RecNum&gt;&lt;MDL&gt;&lt;REFERENCE_TYPE&gt;17&lt;/REFERENCE_TYPE&gt;&lt;YEAR&gt;1975xx 97. l&amp;#xF6;ggjafar&amp;#xFE;ing&lt;/YEAR&gt;&lt;TITLE&gt;Frumvarp til laga um fullor&amp;#xF0;insfr&amp;#xE6;&amp;#xF0;slu&lt;/TITLE&gt;&lt;SECONDARY_TITLE&gt;x&lt;/SECONDARY_TITLE&gt;&lt;VOLUME&gt;x&lt;/VOLUME&gt;&lt;TERTIARY_TITLE&gt;Al&amp;#xFE;ingi&lt;/TERTIARY_TITLE&gt;&lt;DATE&gt;1975&lt;/DATE&gt;&lt;/MDL&gt;&lt;/Cite&gt;&lt;Cite&gt;&lt;Year&gt;1975xx 97. l&amp;#xF6;ggjafar&amp;#xFE;ing&lt;/Year&gt;&lt;RecNum&gt;84&lt;/RecNum&gt;&lt;MDL&gt;&lt;REFERENCE_TYPE&gt;17&lt;/REFERENCE_TYPE&gt;&lt;YEAR&gt;1975xx 97. l&amp;#xF6;ggjafar&amp;#xFE;ing&lt;/YEAR&gt;&lt;TITLE&gt;Frumvarp til laga um fullor&amp;#xF0;insfr&amp;#xE6;&amp;#xF0;slu&lt;/TITLE&gt;&lt;SECONDARY_TITLE&gt;x&lt;/SECONDARY_TITLE&gt;&lt;VOLUME&gt;x&lt;/VOLUME&gt;&lt;TERTIARY_TITLE&gt;Al&amp;#xFE;ingi&lt;/TERTIARY_TITLE&gt;&lt;DATE&gt;1975&lt;/DATE&gt;&lt;/MDL&gt;&lt;/Cite&gt;&lt;/EndNote&gt;</w:instrText>
      </w:r>
      <w:r>
        <w:fldChar w:fldCharType="separate"/>
      </w:r>
      <w:r>
        <w:t>"Frumvarp til laga um fullorðinsfræðslu," 1974xx 97. löggjafarþing</w:t>
      </w:r>
      <w:r>
        <w:fldChar w:fldCharType="end"/>
      </w:r>
      <w:r>
        <w:t xml:space="preserve">. Sjá einnig umfjöllun í </w:t>
      </w:r>
      <w:r>
        <w:fldChar w:fldCharType="begin"/>
      </w:r>
      <w:r>
        <w:instrText xml:space="preserve"> ADDIN EN.CITE &lt;EndNote&gt;&lt;Cite&gt;&lt;Author&gt;J&amp;#xF3;nasson&lt;/Author&gt;&lt;Year&gt;2001&lt;/Year&gt;&lt;RecNum&gt;183&lt;/RecNum&gt;&lt;MDL&gt;&lt;REFERENCE_TYPE&gt;10&lt;/REFERENCE_TYPE&gt;&lt;AUTHORS&gt;&lt;AUTHOR&gt;J&amp;#xF3;nasson, J&amp;#xF3;n Torfi&lt;/AUTHOR&gt;&lt;AUTHOR&gt;J&amp;#xF3;hanna R&amp;#xF3;sa Arnard&amp;#xF3;ttir&lt;/AUTHOR&gt;&lt;/AUTHORS&gt;&lt;YEAR&gt;2001&lt;/YEAR&gt;&lt;TITLE&gt;Fr&amp;#xE6;&amp;#xF0;sla fullor&amp;#xF0;inna &amp;#xE1; &amp;#xCD;slandi&lt;/TITLE&gt;&lt;PLACE_PUBLISHED&gt;Reykjav&amp;#xED;k&lt;/PLACE_PUBLISHED&gt;&lt;PUBLISHER&gt;F&amp;#xE9;lagsv&amp;#xED;sindastofnun H&amp;#xE1;sk&amp;#xF3;la &amp;#xCD;slands&lt;/PUBLISHER&gt;&lt;PAGES&gt;35&lt;/PAGES&gt;&lt;ACCESSION_NUMBER&gt;ISBN 9979-9323-9-2&lt;/ACCESSION_NUMBER&gt;&lt;/MDL&gt;&lt;/Cite&gt;&lt;/EndNote&gt;</w:instrText>
      </w:r>
      <w:r>
        <w:fldChar w:fldCharType="separate"/>
      </w:r>
      <w:r>
        <w:t>Jón Torfi Jónasson &amp; Jóhanna Rósa Arnardóttir (2001)</w:t>
      </w:r>
      <w:r>
        <w:fldChar w:fldCharType="end"/>
      </w:r>
      <w:r>
        <w:t>.</w:t>
      </w:r>
    </w:p>
  </w:footnote>
  <w:footnote w:id="3">
    <w:p w14:paraId="264D8D7F" w14:textId="77777777" w:rsidR="00EF3590" w:rsidRDefault="00EF3590">
      <w:pPr>
        <w:pStyle w:val="FootnoteText"/>
      </w:pPr>
      <w:r>
        <w:rPr>
          <w:rStyle w:val="FootnoteReference"/>
        </w:rPr>
        <w:footnoteRef/>
      </w:r>
      <w:r>
        <w:t xml:space="preserve"> </w:t>
      </w:r>
      <w:r>
        <w:tab/>
      </w:r>
      <w:r>
        <w:t xml:space="preserve">Um hríð virðist </w:t>
      </w:r>
      <w:r w:rsidRPr="003906AF">
        <w:rPr>
          <w:i/>
        </w:rPr>
        <w:t>fullorðinnakennsla</w:t>
      </w:r>
      <w:r>
        <w:t xml:space="preserve"> eða </w:t>
      </w:r>
      <w:r w:rsidRPr="003906AF">
        <w:rPr>
          <w:i/>
        </w:rPr>
        <w:t>fullorðinnamenntun</w:t>
      </w:r>
      <w:r>
        <w:t xml:space="preserve"> hafa verið notað, sjá </w:t>
      </w:r>
      <w:proofErr w:type="spellStart"/>
      <w:r>
        <w:t>t.d</w:t>
      </w:r>
      <w:proofErr w:type="spellEnd"/>
      <w:r>
        <w:t xml:space="preserve"> </w:t>
      </w:r>
      <w:r>
        <w:fldChar w:fldCharType="begin"/>
      </w:r>
      <w:r>
        <w:instrText xml:space="preserve"> ADDIN EN.CITE &lt;EndNote&gt;&lt;Cite&gt;&lt;Author&gt;Hannesson&lt;/Author&gt;&lt;Year&gt;1971&lt;/Year&gt;&lt;RecNum&gt;83&lt;/RecNum&gt;&lt;MDL&gt;&lt;REFERENCE_TYPE&gt;0&lt;/REFERENCE_TYPE&gt;&lt;AUTHORS&gt;&lt;AUTHOR&gt;J&amp;#xF3;hann S. Hannesson&lt;/AUTHOR&gt;&lt;/AUTHORS&gt;&lt;YEAR&gt;1971&lt;/YEAR&gt;&lt;TITLE&gt;Huglei&amp;#xF0;ingar um menntun fullor&amp;#xF0;inna&lt;/TITLE&gt;&lt;SECONDARY_TITLE&gt;Menntam&amp;#xE1;l&lt;/SECONDARY_TITLE&gt;&lt;VOLUME&gt;44&lt;/VOLUME&gt;&lt;NUMBER&gt;49-57&lt;/NUMBER&gt;&lt;/MDL&gt;&lt;/Cite&gt;&lt;/EndNote&gt;</w:instrText>
      </w:r>
      <w:r>
        <w:fldChar w:fldCharType="separate"/>
      </w:r>
      <w:r>
        <w:t>(Jóhann S. Hannesson, 1971)</w:t>
      </w:r>
      <w:r>
        <w:fldChar w:fldCharType="end"/>
      </w:r>
      <w:r>
        <w:t>. Í greinargerð frumvarpsins um fullorðinsfræðslu var rökstutt að samsetning eintölunnar (fullorðins) og fræðsluhugtaksins væri líklega þjálli orðmynd.</w:t>
      </w:r>
    </w:p>
  </w:footnote>
  <w:footnote w:id="4">
    <w:p w14:paraId="264D8D80" w14:textId="77777777" w:rsidR="00EF3590" w:rsidRDefault="00EF3590">
      <w:pPr>
        <w:pStyle w:val="FootnoteText"/>
      </w:pPr>
      <w:r>
        <w:rPr>
          <w:rStyle w:val="FootnoteReference"/>
        </w:rPr>
        <w:footnoteRef/>
      </w:r>
      <w:r>
        <w:t xml:space="preserve"> </w:t>
      </w:r>
      <w:r>
        <w:tab/>
      </w:r>
      <w:r>
        <w:t xml:space="preserve">Um hríð virðast orðin </w:t>
      </w:r>
      <w:proofErr w:type="spellStart"/>
      <w:r w:rsidRPr="003906AF">
        <w:rPr>
          <w:i/>
        </w:rPr>
        <w:t>ummentun</w:t>
      </w:r>
      <w:proofErr w:type="spellEnd"/>
      <w:r>
        <w:t xml:space="preserve"> og </w:t>
      </w:r>
      <w:r w:rsidRPr="003906AF">
        <w:rPr>
          <w:i/>
        </w:rPr>
        <w:t>viðbótarmenntun</w:t>
      </w:r>
      <w:r>
        <w:t xml:space="preserve"> hafa verið notuð þegar nú er talað um </w:t>
      </w:r>
      <w:r w:rsidRPr="003906AF">
        <w:rPr>
          <w:i/>
        </w:rPr>
        <w:t>endurmenntun</w:t>
      </w:r>
      <w:r>
        <w:t>.</w:t>
      </w:r>
    </w:p>
  </w:footnote>
  <w:footnote w:id="5">
    <w:p w14:paraId="264D8D81" w14:textId="77777777" w:rsidR="00EF3590" w:rsidRDefault="00EF3590">
      <w:pPr>
        <w:pStyle w:val="FootnoteText"/>
      </w:pPr>
      <w:r>
        <w:rPr>
          <w:rStyle w:val="FootnoteReference"/>
        </w:rPr>
        <w:footnoteRef/>
      </w:r>
      <w:r>
        <w:t xml:space="preserve"> </w:t>
      </w:r>
      <w:r>
        <w:tab/>
      </w:r>
      <w:r>
        <w:t xml:space="preserve">Athyglisverðust eru örlög orðsins </w:t>
      </w:r>
      <w:r w:rsidRPr="00107404">
        <w:rPr>
          <w:i/>
        </w:rPr>
        <w:t>ævimenntun</w:t>
      </w:r>
      <w:r>
        <w:t xml:space="preserve">. Það var alls ráðandi á áttunda áratugnum, stundum sem þýðing </w:t>
      </w:r>
      <w:r w:rsidRPr="00E515DF">
        <w:rPr>
          <w:i/>
        </w:rPr>
        <w:t xml:space="preserve">permanent </w:t>
      </w:r>
      <w:proofErr w:type="spellStart"/>
      <w:r w:rsidRPr="00E515DF">
        <w:rPr>
          <w:i/>
        </w:rPr>
        <w:t>education</w:t>
      </w:r>
      <w:proofErr w:type="spellEnd"/>
      <w:r>
        <w:t xml:space="preserve"> (sjá </w:t>
      </w:r>
      <w:r>
        <w:fldChar w:fldCharType="begin"/>
      </w:r>
      <w:r>
        <w:instrText xml:space="preserve"> ADDIN EN.CITE &lt;EndNote&gt;&lt;Cite&gt;&lt;Author&gt;Schwartz&lt;/Author&gt;&lt;Year&gt;1971&lt;/Year&gt;&lt;RecNum&gt;82&lt;/RecNum&gt;&lt;MDL&gt;&lt;REFERENCE_TYPE&gt;0&lt;/REFERENCE_TYPE&gt;&lt;AUTHORS&gt;&lt;AUTHOR&gt;Berrand Schwartz&lt;/AUTHOR&gt;&lt;/AUTHORS&gt;&lt;YEAR&gt;1971&lt;/YEAR&gt;&lt;TITLE&gt;&amp;#xC6;vimenntun og menntakerfi framt&amp;#xED;&amp;#xF0;arinnar&lt;/TITLE&gt;&lt;SECONDARY_TITLE&gt;Menntam&amp;#xE1;l&lt;/SECONDARY_TITLE&gt;&lt;VOLUME&gt;44&lt;/VOLUME&gt;&lt;PAGES&gt;35-49&lt;/PAGES&gt;&lt;/MDL&gt;&lt;/Cite&gt;&lt;/EndNote&gt;</w:instrText>
      </w:r>
      <w:r>
        <w:fldChar w:fldCharType="separate"/>
      </w:r>
      <w:r>
        <w:t>Bertrand Schwartz, 1971)</w:t>
      </w:r>
      <w:r>
        <w:fldChar w:fldCharType="end"/>
      </w:r>
      <w:r>
        <w:t xml:space="preserve"> en þó mun frekar á </w:t>
      </w:r>
      <w:proofErr w:type="spellStart"/>
      <w:r w:rsidRPr="00E515DF">
        <w:rPr>
          <w:i/>
        </w:rPr>
        <w:t>life-long</w:t>
      </w:r>
      <w:proofErr w:type="spellEnd"/>
      <w:r w:rsidRPr="00E515DF">
        <w:rPr>
          <w:i/>
        </w:rPr>
        <w:t xml:space="preserve"> </w:t>
      </w:r>
      <w:proofErr w:type="spellStart"/>
      <w:r w:rsidRPr="00E515DF">
        <w:rPr>
          <w:i/>
        </w:rPr>
        <w:t>learning</w:t>
      </w:r>
      <w:proofErr w:type="spellEnd"/>
      <w:r>
        <w:t xml:space="preserve">. Það er ljóst að orðið </w:t>
      </w:r>
      <w:r w:rsidRPr="00293587">
        <w:rPr>
          <w:i/>
        </w:rPr>
        <w:t>símenntun</w:t>
      </w:r>
      <w:r>
        <w:t xml:space="preserve"> er upphaflega þýðing á </w:t>
      </w:r>
      <w:proofErr w:type="spellStart"/>
      <w:r w:rsidRPr="00E515DF">
        <w:rPr>
          <w:i/>
        </w:rPr>
        <w:t>recurrent</w:t>
      </w:r>
      <w:proofErr w:type="spellEnd"/>
      <w:r w:rsidRPr="00E515DF">
        <w:rPr>
          <w:i/>
        </w:rPr>
        <w:t xml:space="preserve"> </w:t>
      </w:r>
      <w:proofErr w:type="spellStart"/>
      <w:r w:rsidRPr="00E515DF">
        <w:rPr>
          <w:i/>
        </w:rPr>
        <w:t>education</w:t>
      </w:r>
      <w:proofErr w:type="spellEnd"/>
      <w:r>
        <w:t xml:space="preserve">. Þess vegna virðist vera eðlilegt að tala um að leggja áherslu á símenntun (það er að fólk geti auðveldlega komið aftur og aftur inn í fræðslustarf), m.a. með því að byggja upp kerfi eða umgjörð ævimenntunar. Einkenni ævimenntunarkerfis er símenntun. </w:t>
      </w:r>
    </w:p>
  </w:footnote>
  <w:footnote w:id="6">
    <w:p w14:paraId="264D8D82" w14:textId="77777777" w:rsidR="00EF3590" w:rsidRDefault="00EF3590">
      <w:pPr>
        <w:pStyle w:val="FootnoteText"/>
      </w:pPr>
      <w:r>
        <w:rPr>
          <w:rStyle w:val="FootnoteReference"/>
        </w:rPr>
        <w:footnoteRef/>
      </w:r>
      <w:r>
        <w:t xml:space="preserve"> </w:t>
      </w:r>
      <w:r>
        <w:tab/>
      </w:r>
      <w:r>
        <w:t>Það er ekkert sáluhjálparatriði að öll hugtökin séu kristaltær ef þau skiljast í stórum dráttum. Hins vegar getur skipt sköpum, t.d. í deilum um hver á að standa straum af kostnaði einhverrar starfsemi að vita hvað til hennar heyrir. Þetta á örugglega við um fjölmargt sem deilt er um hvort að flokka eigi sem fullorðinsfræðslu, endurmenntun, eða starfsmenntun, svo dæmi séu tekin.</w:t>
      </w:r>
    </w:p>
  </w:footnote>
  <w:footnote w:id="7">
    <w:p w14:paraId="264D8D83" w14:textId="77777777" w:rsidR="00EF3590" w:rsidRDefault="00EF3590">
      <w:pPr>
        <w:pStyle w:val="FootnoteText"/>
      </w:pPr>
      <w:r>
        <w:rPr>
          <w:rStyle w:val="FootnoteReference"/>
        </w:rPr>
        <w:footnoteRef/>
      </w:r>
      <w:r>
        <w:t xml:space="preserve"> </w:t>
      </w:r>
      <w:r>
        <w:tab/>
      </w:r>
      <w:r>
        <w:t xml:space="preserve">Enska orðið </w:t>
      </w:r>
      <w:proofErr w:type="spellStart"/>
      <w:r w:rsidRPr="00A21F3A">
        <w:rPr>
          <w:i/>
        </w:rPr>
        <w:t>adult</w:t>
      </w:r>
      <w:proofErr w:type="spellEnd"/>
      <w:r w:rsidRPr="00A21F3A">
        <w:rPr>
          <w:i/>
        </w:rPr>
        <w:t xml:space="preserve"> </w:t>
      </w:r>
      <w:proofErr w:type="spellStart"/>
      <w:r w:rsidRPr="00A21F3A">
        <w:rPr>
          <w:i/>
        </w:rPr>
        <w:t>education</w:t>
      </w:r>
      <w:proofErr w:type="spellEnd"/>
      <w:r>
        <w:t xml:space="preserve"> er ýmist notað í hinni víðari eða hinni þrengri merkingu.</w:t>
      </w:r>
    </w:p>
  </w:footnote>
  <w:footnote w:id="8">
    <w:p w14:paraId="264D8D84" w14:textId="77777777" w:rsidR="00EF3590" w:rsidRDefault="00EF3590">
      <w:pPr>
        <w:pStyle w:val="FootnoteText"/>
      </w:pPr>
      <w:r>
        <w:rPr>
          <w:rStyle w:val="FootnoteReference"/>
        </w:rPr>
        <w:footnoteRef/>
      </w:r>
      <w:r>
        <w:t xml:space="preserve"> </w:t>
      </w:r>
      <w:r>
        <w:tab/>
      </w:r>
      <w:r>
        <w:t xml:space="preserve">Orðið </w:t>
      </w:r>
      <w:r w:rsidRPr="0057649F">
        <w:rPr>
          <w:i/>
        </w:rPr>
        <w:t>endurmenntun</w:t>
      </w:r>
      <w:r>
        <w:t xml:space="preserve"> er ekki í útgáfu Orðabók Menningarsjóðs frá 1985.</w:t>
      </w:r>
    </w:p>
  </w:footnote>
  <w:footnote w:id="9">
    <w:p w14:paraId="264D8D85" w14:textId="77777777" w:rsidR="00EF3590" w:rsidRDefault="00EF3590" w:rsidP="00BB231D">
      <w:pPr>
        <w:pStyle w:val="FootnoteText"/>
      </w:pPr>
      <w:r>
        <w:rPr>
          <w:rStyle w:val="FootnoteReference"/>
        </w:rPr>
        <w:footnoteRef/>
      </w:r>
      <w:r>
        <w:t xml:space="preserve"> </w:t>
      </w:r>
      <w:r>
        <w:tab/>
      </w:r>
      <w:r>
        <w:t>Hér er gert ráð fyrir að orðið framhaldsnám vísi til formlegra prófgráða í skólakerfinu, þar sem það er alveg ljóst að næsta prófgráða er æðri þeirri fyrri og er í beinu framhaldi af henni. Þessi merking orðsins er ekki jafn skýr og fyrr.</w:t>
      </w:r>
    </w:p>
  </w:footnote>
  <w:footnote w:id="10">
    <w:p w14:paraId="264D8D86" w14:textId="77777777" w:rsidR="00EF3590" w:rsidRDefault="00EF3590">
      <w:pPr>
        <w:pStyle w:val="FootnoteText"/>
      </w:pPr>
      <w:r>
        <w:rPr>
          <w:rStyle w:val="FootnoteReference"/>
        </w:rPr>
        <w:footnoteRef/>
      </w:r>
      <w:r>
        <w:t xml:space="preserve"> </w:t>
      </w:r>
      <w:r>
        <w:tab/>
      </w:r>
      <w:proofErr w:type="spellStart"/>
      <w:r>
        <w:t>Comenius</w:t>
      </w:r>
      <w:proofErr w:type="spellEnd"/>
      <w:r>
        <w:t>, taldi að menntun hæfist í móðurkviði og síðasta menntunarskeiðið væri undirbúningur undir dauðann.</w:t>
      </w:r>
    </w:p>
  </w:footnote>
  <w:footnote w:id="11">
    <w:p w14:paraId="264D8D87" w14:textId="77777777" w:rsidR="00EF3590" w:rsidRDefault="00EF3590">
      <w:pPr>
        <w:pStyle w:val="FootnoteText"/>
      </w:pPr>
      <w:r>
        <w:rPr>
          <w:rStyle w:val="FootnoteReference"/>
        </w:rPr>
        <w:footnoteRef/>
      </w:r>
      <w:r>
        <w:t xml:space="preserve"> </w:t>
      </w:r>
      <w:r>
        <w:tab/>
      </w:r>
      <w:r>
        <w:t xml:space="preserve">Sjá m.a. </w:t>
      </w:r>
      <w:r>
        <w:fldChar w:fldCharType="begin"/>
      </w:r>
      <w:r>
        <w:instrText xml:space="preserve"> ADDIN EN.CITE &lt;EndNote&gt;&lt;Cite&gt;&lt;Author&gt;Guttormsson&lt;/Author&gt;&lt;Year&gt;1990&lt;/Year&gt;&lt;RecNum&gt;89&lt;/RecNum&gt;&lt;MDL&gt;&lt;REFERENCE_TYPE&gt;7&lt;/REFERENCE_TYPE&gt;&lt;AUTHORS&gt;&lt;AUTHOR&gt;Loftur Guttormsson&lt;/AUTHOR&gt;&lt;/AUTHORS&gt;&lt;YEAR&gt;1990&lt;/YEAR&gt;&lt;TITLE&gt;Fr&amp;#xE6;&amp;#xF0;slum&amp;#xE1;l&lt;/TITLE&gt;&lt;SECONDARY_AUTHORS&gt;&lt;SECONDARY_AUTHOR&gt;Ingi Sigur&amp;#xF0;sson&lt;/SECONDARY_AUTHOR&gt;&lt;/SECONDARY_AUTHORS&gt;&lt;SECONDARY_TITLE&gt;Uppl&amp;#xFD;singin &amp;#xE1; &amp;#xCD;slandi&lt;/SECONDARY_TITLE&gt;&lt;PLACE_PUBLISHED&gt;Reykjav&amp;#xED;k&lt;/PLACE_PUBLISHED&gt;&lt;PUBLISHER&gt;Hi&amp;#xF0; &amp;#xED;slenska b&amp;#xF3;kmenntaf&amp;#xE9;lag&lt;/PUBLISHER&gt;&lt;PAGES&gt;149-182&lt;/PAGES&gt;&lt;/MDL&gt;&lt;/Cite&gt;&lt;Cite&gt;&lt;Author&gt;Sigur&amp;#xF0;sson&lt;/Author&gt;&lt;Year&gt;1990&lt;/Year&gt;&lt;RecNum&gt;88&lt;/RecNum&gt;&lt;MDL&gt;&lt;REFERENCE_TYPE&gt;7&lt;/REFERENCE_TYPE&gt;&lt;AUTHORS&gt;&lt;AUTHOR&gt;Ingi Sigur&amp;#xF0;sson&lt;/AUTHOR&gt;&lt;/AUTHORS&gt;&lt;YEAR&gt;1990&lt;/YEAR&gt;&lt;TITLE&gt;Uppl&amp;#xFD;sing og &amp;#xE1;hrif hennar &amp;#xE1; &amp;#xCD;slandi&lt;/TITLE&gt;&lt;SECONDARY_AUTHORS&gt;&lt;SECONDARY_AUTHOR&gt;Ingi Sigur&amp;#xF0;sson&lt;/SECONDARY_AUTHOR&gt;&lt;/SECONDARY_AUTHORS&gt;&lt;SECONDARY_TITLE&gt;Uppl&amp;#xFD;singin &amp;#xE1; &amp;#xCD;slandi&lt;/SECONDARY_TITLE&gt;&lt;PLACE_PUBLISHED&gt;Reykjav&amp;#xED;k&lt;/PLACE_PUBLISHED&gt;&lt;PUBLISHER&gt;Hi&amp;#xF0; &amp;#xED;slenska b&amp;#xF3;kmenntaf&amp;#xE9;lag&lt;/PUBLISHER&gt;&lt;PAGES&gt;9-42&lt;/PAGES&gt;&lt;/MDL&gt;&lt;/Cite&gt;&lt;Cite&gt;&lt;Author&gt;Sigur&amp;#xF0;sson&lt;/Author&gt;&lt;Year&gt;1994&lt;/Year&gt;&lt;RecNum&gt;86&lt;/RecNum&gt;&lt;MDL&gt;&lt;REFERENCE_TYPE&gt;0&lt;/REFERENCE_TYPE&gt;&lt;AUTHORS&gt;&lt;AUTHOR&gt;Ingi Sigur&amp;#xF0;sson&lt;/AUTHOR&gt;&lt;/AUTHORS&gt;&lt;YEAR&gt;1994&lt;/YEAR&gt;&lt;TITLE&gt;Arfleif&amp;#xF0; uppl&amp;#xFD;singarinnar og &amp;#xFA;tg&amp;#xE1;fa fr&amp;#xE6;&amp;#xF0;slurita &amp;#xE1; &amp;#xED;slenzku&lt;/TITLE&gt;&lt;SECONDARY_TITLE&gt;Sk&amp;#xED;rnir&lt;/SECONDARY_TITLE&gt;&lt;VOLUME&gt;168 (vor)&lt;/VOLUME&gt;&lt;PAGES&gt;135-160&lt;/PAGES&gt;&lt;/MDL&gt;&lt;/Cite&gt;&lt;Cite&gt;&lt;Author&gt;Sigur&amp;#xF0;sson&lt;/Author&gt;&lt;Year&gt;1996&lt;/Year&gt;&lt;RecNum&gt;87&lt;/RecNum&gt;&lt;MDL&gt;&lt;REFERENCE_TYPE&gt;1&lt;/REFERENCE_TYPE&gt;&lt;AUTHORS&gt;&lt;AUTHOR&gt;Ingi Sigur&amp;#xF0;sson&lt;/AUTHOR&gt;&lt;/AUTHORS&gt;&lt;YEAR&gt;1996&lt;/YEAR&gt;&lt;TITLE&gt;Hugmyndaheimur Magn&amp;#xFA;sar Stephensens&lt;/TITLE&gt;&lt;PLACE_PUBLISHED&gt;Reykjav&amp;#xED;k&lt;/PLACE_PUBLISHED&gt;&lt;PUBLISHER&gt;Hi&amp;#xF0; &amp;#xED;slenska b&amp;#xF3;kmenntaf&amp;#xE9;lag&lt;/PUBLISHER&gt;&lt;/MDL&gt;&lt;/Cite&gt;&lt;/EndNote&gt;</w:instrText>
      </w:r>
      <w:r>
        <w:fldChar w:fldCharType="separate"/>
      </w:r>
      <w:r>
        <w:t>Loftur Guttormsson (1990); Ingi Sigurðsson (1990, 1994, 1996)</w:t>
      </w:r>
      <w:r>
        <w:fldChar w:fldCharType="end"/>
      </w:r>
    </w:p>
  </w:footnote>
  <w:footnote w:id="12">
    <w:p w14:paraId="264D8D88" w14:textId="77777777" w:rsidR="00EF3590" w:rsidRDefault="00EF3590">
      <w:pPr>
        <w:pStyle w:val="FootnoteText"/>
      </w:pPr>
      <w:r>
        <w:rPr>
          <w:rStyle w:val="FootnoteReference"/>
        </w:rPr>
        <w:footnoteRef/>
      </w:r>
      <w:r>
        <w:t xml:space="preserve"> </w:t>
      </w:r>
      <w:r>
        <w:tab/>
      </w:r>
      <w:r>
        <w:t xml:space="preserve">Sjá </w:t>
      </w:r>
      <w:r>
        <w:fldChar w:fldCharType="begin"/>
      </w:r>
      <w:r>
        <w:instrText xml:space="preserve"> ADDIN EN.CITE &lt;EndNote&gt;&lt;Cite&gt;&lt;Author&gt;Sigur&amp;#xF0;sson&lt;/Author&gt;&lt;Year&gt;1996&lt;/Year&gt;&lt;RecNum&gt;87&lt;/RecNum&gt;&lt;MDL&gt;&lt;REFERENCE_TYPE&gt;1&lt;/REFERENCE_TYPE&gt;&lt;AUTHORS&gt;&lt;AUTHOR&gt;Ingi Sigur&amp;#xF0;sson&lt;/AUTHOR&gt;&lt;/AUTHORS&gt;&lt;YEAR&gt;1996&lt;/YEAR&gt;&lt;TITLE&gt;Hugmyndaheimur Magn&amp;#xFA;sar Stephensens&lt;/TITLE&gt;&lt;PLACE_PUBLISHED&gt;Reykjav&amp;#xED;k&lt;/PLACE_PUBLISHED&gt;&lt;PUBLISHER&gt;Hi&amp;#xF0; &amp;#xED;slenska b&amp;#xF3;kmenntaf&amp;#xE9;lag&lt;/PUBLISHER&gt;&lt;/MDL&gt;&lt;/Cite&gt;&lt;/EndNote&gt;</w:instrText>
      </w:r>
      <w:r>
        <w:fldChar w:fldCharType="separate"/>
      </w:r>
      <w:r>
        <w:t>Ingi Sigurðsson (1996</w:t>
      </w:r>
      <w:r>
        <w:fldChar w:fldCharType="end"/>
      </w:r>
      <w:r>
        <w:t>, bls. 110).</w:t>
      </w:r>
    </w:p>
  </w:footnote>
  <w:footnote w:id="13">
    <w:p w14:paraId="264D8D89" w14:textId="77777777" w:rsidR="00EF3590" w:rsidRDefault="00EF3590" w:rsidP="009C544C">
      <w:pPr>
        <w:pStyle w:val="FootnoteText"/>
      </w:pPr>
      <w:r>
        <w:rPr>
          <w:rStyle w:val="FootnoteReference"/>
        </w:rPr>
        <w:footnoteRef/>
      </w:r>
      <w:r>
        <w:tab/>
      </w:r>
      <w:smartTag w:uri="isiresearchsoft-com/cwyw" w:element="citation">
        <w:r>
          <w:t xml:space="preserve">[Matthías </w:t>
        </w:r>
        <w:proofErr w:type="spellStart"/>
        <w:r>
          <w:t>Jochumson</w:t>
        </w:r>
        <w:proofErr w:type="spellEnd"/>
        <w:r>
          <w:t>]</w:t>
        </w:r>
      </w:smartTag>
      <w:r>
        <w:t xml:space="preserve"> (1880). Þjóðólfur, 32, 26, 12. október, bls. 101.</w:t>
      </w:r>
    </w:p>
  </w:footnote>
  <w:footnote w:id="14">
    <w:p w14:paraId="264D8D8A" w14:textId="77777777" w:rsidR="00EF3590" w:rsidRDefault="00EF3590">
      <w:pPr>
        <w:pStyle w:val="FootnoteText"/>
      </w:pPr>
      <w:r>
        <w:rPr>
          <w:rStyle w:val="FootnoteReference"/>
        </w:rPr>
        <w:footnoteRef/>
      </w:r>
      <w:r>
        <w:t xml:space="preserve"> </w:t>
      </w:r>
      <w:r>
        <w:tab/>
      </w:r>
      <w:r>
        <w:t xml:space="preserve">Það er athyglisvert að í umræðu um Ríkisútvarpið á ráðstefnu árið 1992, var varla minnst á fræðsluhlutverkið, sjá þó </w:t>
      </w:r>
      <w:r>
        <w:fldChar w:fldCharType="begin"/>
      </w:r>
      <w:r>
        <w:instrText xml:space="preserve"> ADDIN EN.CITE &lt;EndNote&gt;&lt;Cite&gt;&lt;Author&gt;Svavarsd&amp;#xF3;ttir&lt;/Author&gt;&lt;Year&gt;1992&lt;/Year&gt;&lt;RecNum&gt;85&lt;/RecNum&gt;&lt;MDL&gt;&lt;REFERENCE_TYPE&gt;7&lt;/REFERENCE_TYPE&gt;&lt;AUTHORS&gt;&lt;AUTHOR&gt;Ingunn St. Svavarsd&amp;#xF3;ttir&lt;/AUTHOR&gt;&lt;/AUTHORS&gt;&lt;YEAR&gt;1992&lt;/YEAR&gt;&lt;TITLE&gt;R&amp;#xED;kis&amp;#xFA;tvarpi&amp;#xF0; og f&amp;#xF3;lki&amp;#xF0;&lt;/TITLE&gt;&lt;SECONDARY_TITLE&gt;R&amp;#xE1;&amp;#xF0;stefna um R&amp;#xED;kis&amp;#xFA;tvarp&lt;/SECONDARY_TITLE&gt;&lt;PLACE_PUBLISHED&gt;Reykjav&amp;#xED;k, Efstaleiti&lt;/PLACE_PUBLISHED&gt;&lt;PAGES&gt;10-13&lt;/PAGES&gt;&lt;/MDL&gt;&lt;/Cite&gt;&lt;/EndNote&gt;</w:instrText>
      </w:r>
      <w:r>
        <w:fldChar w:fldCharType="separate"/>
      </w:r>
      <w:r>
        <w:t>Ingunn St. Svavarsdóttir (1992)</w:t>
      </w:r>
      <w:r>
        <w:fldChar w:fldCharType="end"/>
      </w:r>
      <w:r>
        <w:t>.</w:t>
      </w:r>
    </w:p>
  </w:footnote>
  <w:footnote w:id="15">
    <w:p w14:paraId="264D8D8B" w14:textId="77777777" w:rsidR="00EF3590" w:rsidRDefault="00EF3590">
      <w:pPr>
        <w:pStyle w:val="FootnoteText"/>
      </w:pPr>
      <w:r>
        <w:rPr>
          <w:rStyle w:val="FootnoteReference"/>
        </w:rPr>
        <w:footnoteRef/>
      </w:r>
      <w:r>
        <w:t xml:space="preserve"> </w:t>
      </w:r>
      <w:r>
        <w:tab/>
      </w:r>
      <w:r>
        <w:t>Gunnar Stefánsson, bls. 25-26.</w:t>
      </w:r>
    </w:p>
  </w:footnote>
  <w:footnote w:id="16">
    <w:p w14:paraId="264D8D8C" w14:textId="77777777" w:rsidR="00EF3590" w:rsidRDefault="00EF3590">
      <w:pPr>
        <w:pStyle w:val="FootnoteText"/>
      </w:pPr>
      <w:r>
        <w:rPr>
          <w:rStyle w:val="FootnoteReference"/>
        </w:rPr>
        <w:footnoteRef/>
      </w:r>
      <w:r>
        <w:t xml:space="preserve"> </w:t>
      </w:r>
      <w:r>
        <w:tab/>
      </w:r>
      <w:r>
        <w:fldChar w:fldCharType="begin"/>
      </w:r>
      <w:r>
        <w:instrText xml:space="preserve"> ADDIN EN.CITE &lt;EndNote&gt;&lt;Cite&gt;&lt;Author&gt;&amp;#xD3;lafsson&lt;/Author&gt;&lt;Year&gt;1925&lt;/Year&gt;&lt;RecNum&gt;90&lt;/RecNum&gt;&lt;MDL&gt;&lt;REFERENCE_TYPE&gt;0&lt;/REFERENCE_TYPE&gt;&lt;AUTHORS&gt;&lt;AUTHOR&gt;G&amp;#xED;sli J. &amp;#xD3;lafsson&lt;/AUTHOR&gt;&lt;/AUTHORS&gt;&lt;YEAR&gt;1925&lt;/YEAR&gt;&lt;TITLE&gt;V&amp;#xED;&amp;#xF0;varp&lt;/TITLE&gt;&lt;SECONDARY_TITLE&gt;S&amp;#xED;mabla&amp;#xF0;i&amp;#xF0;&lt;/SECONDARY_TITLE&gt;&lt;VOLUME&gt;11&lt;/VOLUME&gt;&lt;NUMBER&gt;1&lt;/NUMBER&gt;&lt;PAGES&gt;13-17&lt;/PAGES&gt;&lt;/MDL&gt;&lt;/Cite&gt;&lt;/EndNote&gt;</w:instrText>
      </w:r>
      <w:r>
        <w:fldChar w:fldCharType="separate"/>
      </w:r>
      <w:r>
        <w:t>(Gísli J. Ólafsson, 1925)</w:t>
      </w:r>
      <w:r>
        <w:fldChar w:fldCharType="end"/>
      </w:r>
      <w:r>
        <w:t>.</w:t>
      </w:r>
    </w:p>
  </w:footnote>
  <w:footnote w:id="17">
    <w:p w14:paraId="264D8D8D" w14:textId="77777777" w:rsidR="00EF3590" w:rsidRDefault="00EF3590">
      <w:pPr>
        <w:pStyle w:val="FootnoteText"/>
      </w:pPr>
      <w:r>
        <w:rPr>
          <w:rStyle w:val="FootnoteReference"/>
        </w:rPr>
        <w:footnoteRef/>
      </w:r>
      <w:r>
        <w:t xml:space="preserve"> </w:t>
      </w:r>
      <w:r>
        <w:tab/>
      </w:r>
      <w:r>
        <w:t xml:space="preserve">Það er ekki fyrr en á árunum 1925-1940 að </w:t>
      </w:r>
      <w:proofErr w:type="spellStart"/>
      <w:r>
        <w:t>skólkerfi</w:t>
      </w:r>
      <w:proofErr w:type="spellEnd"/>
      <w:r>
        <w:t xml:space="preserve"> unglingastigsins fer að mótast.</w:t>
      </w:r>
    </w:p>
  </w:footnote>
  <w:footnote w:id="18">
    <w:p w14:paraId="264D8D8E" w14:textId="77777777" w:rsidR="00EF3590" w:rsidRDefault="00EF3590" w:rsidP="00F63842">
      <w:pPr>
        <w:pStyle w:val="FootnoteText"/>
      </w:pPr>
      <w:r>
        <w:rPr>
          <w:rStyle w:val="FootnoteReference"/>
        </w:rPr>
        <w:footnoteRef/>
      </w:r>
      <w:r>
        <w:t xml:space="preserve"> </w:t>
      </w:r>
      <w:r>
        <w:tab/>
      </w:r>
      <w:r>
        <w:fldChar w:fldCharType="begin"/>
      </w:r>
      <w:r>
        <w:instrText xml:space="preserve"> ADDIN EN.CITE &lt;EndNote&gt;&lt;Cite&gt;&lt;Author&gt;Briem&lt;/Author&gt;&lt;Year&gt;1928&lt;/Year&gt;&lt;RecNum&gt;91&lt;/RecNum&gt;&lt;MDL&gt;&lt;REFERENCE_TYPE&gt;0&lt;/REFERENCE_TYPE&gt;&lt;AUTHORS&gt;&lt;AUTHOR&gt;Gunnlaugur Briem&lt;/AUTHOR&gt;&lt;/AUTHORS&gt;&lt;YEAR&gt;1928&lt;/YEAR&gt;&lt;TITLE&gt;&amp;#xDA;tvarp og menning&lt;/TITLE&gt;&lt;SECONDARY_TITLE&gt;Eimrei&amp;#xF0;in&lt;/SECONDARY_TITLE&gt;&lt;VOLUME&gt;34&lt;/VOLUME&gt;&lt;NUMBER&gt;3&lt;/NUMBER&gt;&lt;PAGES&gt;221-232&lt;/PAGES&gt;&lt;/MDL&gt;&lt;/Cite&gt;&lt;/EndNote&gt;</w:instrText>
      </w:r>
      <w:r>
        <w:fldChar w:fldCharType="separate"/>
      </w:r>
      <w:r>
        <w:t>(Gunnlaugur Briem, 1928)</w:t>
      </w:r>
      <w:r>
        <w:fldChar w:fldCharType="end"/>
      </w:r>
      <w:r>
        <w:t>.</w:t>
      </w:r>
    </w:p>
  </w:footnote>
  <w:footnote w:id="19">
    <w:p w14:paraId="264D8D8F" w14:textId="77777777" w:rsidR="00EF3590" w:rsidRDefault="00EF3590">
      <w:pPr>
        <w:pStyle w:val="FootnoteText"/>
      </w:pPr>
      <w:r>
        <w:rPr>
          <w:rStyle w:val="FootnoteReference"/>
        </w:rPr>
        <w:footnoteRef/>
      </w:r>
      <w:r>
        <w:t xml:space="preserve"> </w:t>
      </w:r>
      <w:r>
        <w:tab/>
      </w:r>
      <w:r>
        <w:t xml:space="preserve">Með vissri sanngirni má segja að Helgi Hjörvar hafi tekið þessari áskorun, en hann var fyrsti formaður útvarpsráðs. </w:t>
      </w:r>
    </w:p>
  </w:footnote>
  <w:footnote w:id="20">
    <w:p w14:paraId="264D8D90" w14:textId="77777777" w:rsidR="00EF3590" w:rsidRDefault="00EF3590">
      <w:pPr>
        <w:pStyle w:val="FootnoteText"/>
      </w:pPr>
      <w:r>
        <w:rPr>
          <w:rStyle w:val="FootnoteReference"/>
        </w:rPr>
        <w:footnoteRef/>
      </w:r>
      <w:r>
        <w:t xml:space="preserve"> </w:t>
      </w:r>
      <w:r>
        <w:tab/>
      </w:r>
      <w:r>
        <w:t>Kanna þessa greinagerð, eða raunar bara það sem fjallar um fræðslu- eða alþýðumenntunarhlutverk RÚV. Sjá Alþingistíðindi 1928, A 65-81.</w:t>
      </w:r>
    </w:p>
  </w:footnote>
  <w:footnote w:id="21">
    <w:p w14:paraId="264D8D91" w14:textId="77777777" w:rsidR="00EF3590" w:rsidRDefault="00EF3590">
      <w:pPr>
        <w:pStyle w:val="FootnoteText"/>
      </w:pPr>
      <w:r>
        <w:rPr>
          <w:rStyle w:val="FootnoteReference"/>
        </w:rPr>
        <w:footnoteRef/>
      </w:r>
      <w:r>
        <w:t xml:space="preserve"> </w:t>
      </w:r>
      <w:r>
        <w:tab/>
      </w:r>
      <w:r>
        <w:t>GS, bls. 429</w:t>
      </w:r>
    </w:p>
  </w:footnote>
  <w:footnote w:id="22">
    <w:p w14:paraId="264D8D92" w14:textId="77777777" w:rsidR="00EF3590" w:rsidRDefault="00EF3590">
      <w:pPr>
        <w:pStyle w:val="FootnoteText"/>
      </w:pPr>
      <w:r>
        <w:rPr>
          <w:rStyle w:val="FootnoteReference"/>
        </w:rPr>
        <w:footnoteRef/>
      </w:r>
      <w:r>
        <w:t xml:space="preserve"> </w:t>
      </w:r>
      <w:r>
        <w:tab/>
      </w:r>
      <w:r>
        <w:t xml:space="preserve">Á </w:t>
      </w:r>
      <w:proofErr w:type="spellStart"/>
      <w:r>
        <w:t>ódags</w:t>
      </w:r>
      <w:proofErr w:type="spellEnd"/>
      <w:r>
        <w:t>. minnisblaði útvarpsráðs segir að „auk þessarar kennslu fyrir skólana er fyrihuguð kennsla á kvöldin í erlendum tungumálum ...” .</w:t>
      </w:r>
    </w:p>
  </w:footnote>
  <w:footnote w:id="23">
    <w:p w14:paraId="264D8D93" w14:textId="77777777" w:rsidR="00EF3590" w:rsidRDefault="00EF3590">
      <w:pPr>
        <w:pStyle w:val="FootnoteText"/>
      </w:pPr>
      <w:r>
        <w:rPr>
          <w:rStyle w:val="FootnoteReference"/>
        </w:rPr>
        <w:footnoteRef/>
      </w:r>
      <w:r>
        <w:t xml:space="preserve"> </w:t>
      </w:r>
      <w:r>
        <w:tab/>
        <w:t xml:space="preserve">GS, bls. 91. </w:t>
      </w:r>
    </w:p>
  </w:footnote>
  <w:footnote w:id="24">
    <w:p w14:paraId="264D8D94" w14:textId="77777777" w:rsidR="00EF3590" w:rsidRPr="00A351B7" w:rsidRDefault="00EF3590">
      <w:pPr>
        <w:pStyle w:val="FootnoteText"/>
      </w:pPr>
      <w:r>
        <w:rPr>
          <w:rStyle w:val="FootnoteReference"/>
        </w:rPr>
        <w:footnoteRef/>
      </w:r>
      <w:r>
        <w:t xml:space="preserve"> </w:t>
      </w:r>
      <w:r>
        <w:tab/>
      </w:r>
      <w:r>
        <w:t xml:space="preserve">GS, bls. 91. Athuga bæklinginn Útvarpið og enskukennslan sem Snæbjörn Jónsson gaf út. </w:t>
      </w:r>
      <w:r w:rsidRPr="00A351B7">
        <w:t xml:space="preserve">Mathiesen, </w:t>
      </w:r>
      <w:proofErr w:type="spellStart"/>
      <w:r w:rsidRPr="00A351B7">
        <w:t>Kjærstine</w:t>
      </w:r>
      <w:proofErr w:type="spellEnd"/>
      <w:r>
        <w:t xml:space="preserve"> (1930). Útvarpið og </w:t>
      </w:r>
      <w:proofErr w:type="spellStart"/>
      <w:r>
        <w:t>enskukenslan</w:t>
      </w:r>
      <w:proofErr w:type="spellEnd"/>
      <w:r>
        <w:t xml:space="preserve">. Reykjavík: </w:t>
      </w:r>
      <w:r w:rsidRPr="00A351B7">
        <w:t>Ísafoldarpr</w:t>
      </w:r>
      <w:r>
        <w:t>entsmiðja.</w:t>
      </w:r>
    </w:p>
  </w:footnote>
  <w:footnote w:id="25">
    <w:p w14:paraId="264D8D95" w14:textId="77777777" w:rsidR="00EF3590" w:rsidRDefault="00EF3590">
      <w:pPr>
        <w:pStyle w:val="FootnoteText"/>
      </w:pPr>
      <w:r>
        <w:rPr>
          <w:rStyle w:val="FootnoteReference"/>
        </w:rPr>
        <w:footnoteRef/>
      </w:r>
      <w:r>
        <w:t xml:space="preserve"> </w:t>
      </w:r>
      <w:r>
        <w:tab/>
      </w:r>
      <w:r>
        <w:t>Má þar nefna sjá bls. 91, 113 (</w:t>
      </w:r>
      <w:proofErr w:type="spellStart"/>
      <w:r>
        <w:t>ath</w:t>
      </w:r>
      <w:proofErr w:type="spellEnd"/>
      <w:r>
        <w:t xml:space="preserve"> einnig bls. 366).</w:t>
      </w:r>
    </w:p>
  </w:footnote>
  <w:footnote w:id="26">
    <w:p w14:paraId="264D8D96" w14:textId="77777777" w:rsidR="00EF3590" w:rsidRDefault="00EF3590">
      <w:pPr>
        <w:pStyle w:val="FootnoteText"/>
      </w:pPr>
      <w:r>
        <w:rPr>
          <w:rStyle w:val="FootnoteReference"/>
        </w:rPr>
        <w:footnoteRef/>
      </w:r>
      <w:r>
        <w:t xml:space="preserve"> </w:t>
      </w:r>
      <w:r>
        <w:tab/>
      </w:r>
      <w:r>
        <w:t>Menntamálaráðuneytið (ágúst 1979). Útvarpsskólinn. Álit Útvarps- og sjónvarpsfræðslunefndar</w:t>
      </w:r>
    </w:p>
  </w:footnote>
  <w:footnote w:id="27">
    <w:p w14:paraId="264D8D97" w14:textId="77777777" w:rsidR="00EF3590" w:rsidRPr="00DE71BD" w:rsidRDefault="00EF3590" w:rsidP="00003230">
      <w:pPr>
        <w:pStyle w:val="FootnoteText"/>
      </w:pPr>
      <w:r>
        <w:rPr>
          <w:rStyle w:val="FootnoteReference"/>
        </w:rPr>
        <w:footnoteRef/>
      </w:r>
      <w:r w:rsidRPr="00DE71BD">
        <w:tab/>
      </w:r>
      <w:r w:rsidRPr="00DE71BD">
        <w:t xml:space="preserve">Samvinnuskólinn. 30 ára minning. 1918-1948 (1951). Reykjavík: </w:t>
      </w:r>
      <w:proofErr w:type="spellStart"/>
      <w:r w:rsidRPr="00DE71BD">
        <w:t>Bókaútgáfan</w:t>
      </w:r>
      <w:proofErr w:type="spellEnd"/>
      <w:r w:rsidRPr="00DE71BD">
        <w:t xml:space="preserve"> Norðri. </w:t>
      </w:r>
    </w:p>
  </w:footnote>
  <w:footnote w:id="28">
    <w:p w14:paraId="264D8D98" w14:textId="77777777" w:rsidR="00EF3590" w:rsidRDefault="00EF3590">
      <w:pPr>
        <w:pStyle w:val="FootnoteText"/>
      </w:pPr>
      <w:r>
        <w:rPr>
          <w:rStyle w:val="FootnoteReference"/>
        </w:rPr>
        <w:footnoteRef/>
      </w:r>
      <w:r>
        <w:t xml:space="preserve"> </w:t>
      </w:r>
      <w:r>
        <w:tab/>
      </w:r>
      <w:r>
        <w:t xml:space="preserve">Þarna lýsir Jónas á óvenju einföldu máli á hvað aforsendum fólk var valið til náms; nú auðvitað eftir því hve auðvelt þeir áttu með það. Það blasir við Jónasi eins og mörgum bæði fyrr og síðar að þeir sem eru fallnir til náms eigi að fá að læra sem mest, hinir ekki. </w:t>
      </w:r>
    </w:p>
  </w:footnote>
  <w:footnote w:id="29">
    <w:p w14:paraId="264D8D99" w14:textId="77777777" w:rsidR="00EF3590" w:rsidRDefault="00EF3590" w:rsidP="00D03F2C">
      <w:pPr>
        <w:pStyle w:val="FootnoteText"/>
      </w:pPr>
      <w:r>
        <w:rPr>
          <w:rStyle w:val="FootnoteReference"/>
        </w:rPr>
        <w:footnoteRef/>
      </w:r>
      <w:r>
        <w:t xml:space="preserve"> </w:t>
      </w:r>
      <w:r>
        <w:tab/>
      </w:r>
      <w:r>
        <w:t xml:space="preserve">Samvinnuskólinn hefur þróast mikið frá stofnun og er nú Viðskiptaháskólinn á Bifröst. Í anda </w:t>
      </w:r>
      <w:proofErr w:type="spellStart"/>
      <w:r>
        <w:t>lýðháskólahreyf</w:t>
      </w:r>
      <w:r>
        <w:softHyphen/>
        <w:t>ingarinnar</w:t>
      </w:r>
      <w:proofErr w:type="spellEnd"/>
      <w:r>
        <w:t xml:space="preserve"> hefur hann alltaf haldið sér svolítið utan við en nálægt skólakerfinu, hefur í raun haldið fast við upphaflegt hlutverk sitt, en færst til eftir því sem skólakerfið hefur þróast og er þannig áhugaverð mælistika á þróun mennta</w:t>
      </w:r>
      <w:r>
        <w:softHyphen/>
        <w:t>kerfisins. Þrátt fyrir sjálfstæði sitt hefur skólinn um langt skeið notið fyrirgreiðslu ríkisins á við aðra sambærilega skóla.</w:t>
      </w:r>
    </w:p>
  </w:footnote>
  <w:footnote w:id="30">
    <w:p w14:paraId="264D8D9A" w14:textId="77777777" w:rsidR="00EF3590" w:rsidRDefault="00EF3590">
      <w:pPr>
        <w:pStyle w:val="FootnoteText"/>
      </w:pPr>
      <w:r>
        <w:rPr>
          <w:rStyle w:val="FootnoteReference"/>
        </w:rPr>
        <w:footnoteRef/>
      </w:r>
      <w:r>
        <w:t xml:space="preserve"> </w:t>
      </w:r>
      <w:r>
        <w:tab/>
      </w:r>
      <w:r>
        <w:t xml:space="preserve">Sjá nánar um þetta efni í </w:t>
      </w:r>
      <w:r>
        <w:fldChar w:fldCharType="begin"/>
      </w:r>
      <w:r>
        <w:instrText xml:space="preserve"> ADDIN EN.CITE &lt;EndNote&gt;&lt;Cite&gt;&lt;Author&gt;J&amp;#xF3;nasson&lt;/Author&gt;&lt;Year&gt;2001&lt;/Year&gt;&lt;RecNum&gt;183&lt;/RecNum&gt;&lt;MDL&gt;&lt;REFERENCE_TYPE&gt;10&lt;/REFERENCE_TYPE&gt;&lt;AUTHORS&gt;&lt;AUTHOR&gt;J&amp;#xF3;nasson, J&amp;#xF3;n Torfi&lt;/AUTHOR&gt;&lt;AUTHOR&gt;J&amp;#xF3;hanna R&amp;#xF3;sa Arnard&amp;#xF3;ttir&lt;/AUTHOR&gt;&lt;/AUTHORS&gt;&lt;YEAR&gt;2001&lt;/YEAR&gt;&lt;TITLE&gt;Fr&amp;#xE6;&amp;#xF0;sla fullor&amp;#xF0;inna &amp;#xE1; &amp;#xCD;slandi&lt;/TITLE&gt;&lt;PLACE_PUBLISHED&gt;Reykjav&amp;#xED;k&lt;/PLACE_PUBLISHED&gt;&lt;PUBLISHER&gt;F&amp;#xE9;lagsv&amp;#xED;sindastofnun H&amp;#xE1;sk&amp;#xF3;la &amp;#xCD;slands&lt;/PUBLISHER&gt;&lt;PAGES&gt;35&lt;/PAGES&gt;&lt;ACCESSION_NUMBER&gt;ISBN 9979-9323-9-2&lt;/ACCESSION_NUMBER&gt;&lt;/MDL&gt;&lt;/Cite&gt;&lt;/EndNote&gt;</w:instrText>
      </w:r>
      <w:r>
        <w:fldChar w:fldCharType="separate"/>
      </w:r>
      <w:r>
        <w:t>Jón Torfi Jónasson &amp; Jóhanna Rósa Arnardóttir, (2001)</w:t>
      </w:r>
      <w:r>
        <w:fldChar w:fldCharType="end"/>
      </w:r>
      <w:r>
        <w:t>.</w:t>
      </w:r>
    </w:p>
  </w:footnote>
  <w:footnote w:id="31">
    <w:p w14:paraId="264D8D9B" w14:textId="77777777" w:rsidR="00EF3590" w:rsidRDefault="00EF3590" w:rsidP="002F5B01">
      <w:pPr>
        <w:pStyle w:val="FootnoteText"/>
      </w:pPr>
      <w:r>
        <w:rPr>
          <w:rStyle w:val="FootnoteReference"/>
        </w:rPr>
        <w:footnoteRef/>
      </w:r>
      <w:r>
        <w:t xml:space="preserve"> </w:t>
      </w:r>
      <w:r>
        <w:tab/>
      </w:r>
      <w:r>
        <w:t>Sjá grein Guðmundar Arnlaugssonar um þetta.</w:t>
      </w:r>
    </w:p>
  </w:footnote>
  <w:footnote w:id="32">
    <w:p w14:paraId="264D8D9C" w14:textId="77777777" w:rsidR="00EF3590" w:rsidRDefault="00EF3590" w:rsidP="007B3D1D">
      <w:pPr>
        <w:pStyle w:val="FootnoteText"/>
      </w:pPr>
      <w:r>
        <w:rPr>
          <w:rStyle w:val="FootnoteReference"/>
        </w:rPr>
        <w:footnoteRef/>
      </w:r>
      <w:r>
        <w:t xml:space="preserve"> </w:t>
      </w:r>
      <w:r>
        <w:tab/>
      </w:r>
      <w:r>
        <w:t>Þetta hefur raunar verið að breytast eftir því sem fjölbreytni skipulags dagskólanna hefur aukist.</w:t>
      </w:r>
    </w:p>
  </w:footnote>
  <w:footnote w:id="33">
    <w:p w14:paraId="264D8D9D" w14:textId="77777777" w:rsidR="00EF3590" w:rsidRDefault="00EF3590">
      <w:pPr>
        <w:pStyle w:val="FootnoteText"/>
      </w:pPr>
      <w:r>
        <w:rPr>
          <w:rStyle w:val="FootnoteReference"/>
        </w:rPr>
        <w:footnoteRef/>
      </w:r>
      <w:r>
        <w:t xml:space="preserve"> </w:t>
      </w:r>
      <w:r>
        <w:tab/>
      </w:r>
      <w:r>
        <w:t>Athuga öll ártöl.</w:t>
      </w:r>
    </w:p>
  </w:footnote>
  <w:footnote w:id="34">
    <w:p w14:paraId="264D8D9E" w14:textId="77777777" w:rsidR="00EF3590" w:rsidRDefault="00EF3590">
      <w:pPr>
        <w:pStyle w:val="FootnoteText"/>
      </w:pPr>
      <w:r>
        <w:rPr>
          <w:rStyle w:val="FootnoteReference"/>
        </w:rPr>
        <w:footnoteRef/>
      </w:r>
      <w:r>
        <w:t xml:space="preserve"> </w:t>
      </w:r>
      <w:r>
        <w:tab/>
      </w:r>
      <w:r>
        <w:t>Sjá m.a. JTJ 1990</w:t>
      </w:r>
    </w:p>
  </w:footnote>
  <w:footnote w:id="35">
    <w:p w14:paraId="264D8D9F" w14:textId="77777777" w:rsidR="00EF3590" w:rsidRDefault="00EF3590">
      <w:pPr>
        <w:pStyle w:val="FootnoteText"/>
      </w:pPr>
      <w:r w:rsidRPr="00670E73">
        <w:rPr>
          <w:rStyle w:val="FootnoteReference"/>
        </w:rPr>
        <w:footnoteRef/>
      </w:r>
      <w:r w:rsidRPr="00670E73">
        <w:t xml:space="preserve"> </w:t>
      </w:r>
      <w:r w:rsidRPr="00670E73">
        <w:tab/>
      </w:r>
      <w:r w:rsidRPr="00670E73">
        <w:t xml:space="preserve">Þeir voru sammála um það menntamálaráðherra Sverrir Hermannsson og rektor Háskóla Íslands, Sigmundur Guðbjarnarson, að í fjarkennslu </w:t>
      </w:r>
      <w:proofErr w:type="spellStart"/>
      <w:r w:rsidRPr="00670E73">
        <w:t>fælust</w:t>
      </w:r>
      <w:proofErr w:type="spellEnd"/>
      <w:r w:rsidRPr="00670E73">
        <w:t xml:space="preserve"> miklir möguleikar til þess að efla menntun í landinu og til þess að veita sem flestum aðgang að skólakerfinu. Hér þarf að rekja sögu fjarkennslumálanna, nefndir Háskóla Íslands, og síðan ráðuneytisins, segja frá Fræðsluvarpinu, útgáfu efnis í samvinnu við Iðunni síðan þróun fjarkennslunnar í framhaldsskólum, fyrstu námskeiðunum í HÍ, námi KHÍ, ræða uppbyggingu fjarkennslu í framhaldsskóla.</w:t>
      </w:r>
    </w:p>
  </w:footnote>
  <w:footnote w:id="36">
    <w:p w14:paraId="264D8DA0" w14:textId="77777777" w:rsidR="00EF3590" w:rsidRDefault="00EF3590" w:rsidP="00D854C9">
      <w:pPr>
        <w:pStyle w:val="FootnoteText"/>
      </w:pPr>
      <w:r>
        <w:rPr>
          <w:rStyle w:val="FootnoteReference"/>
        </w:rPr>
        <w:footnoteRef/>
      </w:r>
      <w:r>
        <w:t xml:space="preserve"> </w:t>
      </w:r>
      <w:r>
        <w:t xml:space="preserve">Þetta kemur fram í bréfi Framkvæmdanefndar um fjarkennslu til </w:t>
      </w:r>
      <w:proofErr w:type="spellStart"/>
      <w:r>
        <w:t>menntamálaráðu</w:t>
      </w:r>
      <w:r>
        <w:softHyphen/>
        <w:t>neytis</w:t>
      </w:r>
      <w:r>
        <w:softHyphen/>
        <w:t>ins</w:t>
      </w:r>
      <w:proofErr w:type="spellEnd"/>
      <w:r>
        <w:t>, 18. maí 1990</w:t>
      </w:r>
    </w:p>
  </w:footnote>
  <w:footnote w:id="37">
    <w:p w14:paraId="264D8DA1" w14:textId="77777777" w:rsidR="00EF3590" w:rsidRDefault="00EF3590">
      <w:pPr>
        <w:pStyle w:val="FootnoteText"/>
      </w:pPr>
      <w:r>
        <w:rPr>
          <w:rStyle w:val="FootnoteReference"/>
        </w:rPr>
        <w:footnoteRef/>
      </w:r>
      <w:r>
        <w:t xml:space="preserve"> </w:t>
      </w:r>
      <w:r>
        <w:t xml:space="preserve">Sjá </w:t>
      </w:r>
      <w:proofErr w:type="spellStart"/>
      <w:r>
        <w:t>skýrlslu</w:t>
      </w:r>
      <w:proofErr w:type="spellEnd"/>
      <w:r>
        <w:t xml:space="preserve"> Fjarkennslunefndar Menntamálaráðuneytisins, febrúar 1987.</w:t>
      </w:r>
    </w:p>
  </w:footnote>
  <w:footnote w:id="38">
    <w:p w14:paraId="264D8DA2" w14:textId="77777777" w:rsidR="00EF3590" w:rsidRDefault="00EF3590">
      <w:pPr>
        <w:pStyle w:val="FootnoteText"/>
      </w:pPr>
      <w:r>
        <w:rPr>
          <w:rStyle w:val="FootnoteReference"/>
        </w:rPr>
        <w:footnoteRef/>
      </w:r>
      <w:r>
        <w:t xml:space="preserve"> </w:t>
      </w:r>
      <w:r>
        <w:tab/>
        <w:t>Þetta eru skólar af allt öðru tagi en farskólar grunnskólastigsins, sem voru veigamikill hluti barnafræðslunnar á fyrri hluta 20. aldarinnar.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8D7C" w14:textId="099FA222" w:rsidR="00EF3590" w:rsidRDefault="00EF3590" w:rsidP="00D03F2C">
    <w:pPr>
      <w:pStyle w:val="Header"/>
      <w:tabs>
        <w:tab w:val="clear" w:pos="4320"/>
        <w:tab w:val="clear" w:pos="8640"/>
        <w:tab w:val="center" w:pos="3920"/>
        <w:tab w:val="right" w:pos="7000"/>
        <w:tab w:val="right" w:pos="9800"/>
      </w:tabs>
      <w:ind w:right="-76"/>
    </w:pPr>
    <w:r>
      <w:t>Fullorðinsfræðsla</w:t>
    </w:r>
    <w:r>
      <w:tab/>
      <w:t>bls.</w:t>
    </w:r>
    <w:r w:rsidRPr="00854DBB">
      <w:t xml:space="preserve"> </w:t>
    </w:r>
    <w:r w:rsidR="000B4302">
      <w:fldChar w:fldCharType="begin"/>
    </w:r>
    <w:r w:rsidR="000B4302">
      <w:instrText xml:space="preserve"> PAGE </w:instrText>
    </w:r>
    <w:r w:rsidR="000B4302">
      <w:fldChar w:fldCharType="separate"/>
    </w:r>
    <w:r w:rsidR="000E6A07">
      <w:rPr>
        <w:noProof/>
      </w:rPr>
      <w:t>4</w:t>
    </w:r>
    <w:r w:rsidR="000B4302">
      <w:rPr>
        <w:noProof/>
      </w:rPr>
      <w:fldChar w:fldCharType="end"/>
    </w:r>
    <w:r>
      <w:tab/>
    </w:r>
    <w:r w:rsidR="000B4302">
      <w:fldChar w:fldCharType="begin"/>
    </w:r>
    <w:r w:rsidR="000B4302">
      <w:instrText xml:space="preserve"> TIME \@ "d.M.yyyy" </w:instrText>
    </w:r>
    <w:r w:rsidR="000B4302">
      <w:fldChar w:fldCharType="separate"/>
    </w:r>
    <w:r w:rsidR="000E6A07">
      <w:rPr>
        <w:noProof/>
      </w:rPr>
      <w:t>11.9.2020</w:t>
    </w:r>
    <w:r w:rsidR="000B4302">
      <w:rPr>
        <w:noProof/>
      </w:rPr>
      <w:fldChar w:fldCharType="end"/>
    </w:r>
    <w:bookmarkStart w:id="18" w:name="_Toc37932092"/>
    <w:bookmarkStart w:id="19" w:name="_Toc38103724"/>
    <w:bookmarkStart w:id="20" w:name="_Toc42967869"/>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5DF5"/>
    <w:multiLevelType w:val="multilevel"/>
    <w:tmpl w:val="135AC470"/>
    <w:lvl w:ilvl="0">
      <w:start w:val="1"/>
      <w:numFmt w:val="none"/>
      <w:pStyle w:val="Heading1"/>
      <w:lvlText w:val=""/>
      <w:lvlJc w:val="left"/>
      <w:pPr>
        <w:tabs>
          <w:tab w:val="num" w:pos="432"/>
        </w:tabs>
        <w:ind w:left="432" w:hanging="432"/>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1F828C4"/>
    <w:multiLevelType w:val="hybridMultilevel"/>
    <w:tmpl w:val="3964258C"/>
    <w:lvl w:ilvl="0" w:tplc="71D8CFB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5C429B5"/>
    <w:multiLevelType w:val="hybridMultilevel"/>
    <w:tmpl w:val="12A6AC06"/>
    <w:lvl w:ilvl="0" w:tplc="BEC419EE">
      <w:start w:val="1989"/>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AFA1C3B"/>
    <w:multiLevelType w:val="hybridMultilevel"/>
    <w:tmpl w:val="8EEEBCFC"/>
    <w:lvl w:ilvl="0" w:tplc="7E448C08">
      <w:start w:val="1988"/>
      <w:numFmt w:val="decimal"/>
      <w:lvlText w:val="%1"/>
      <w:lvlJc w:val="left"/>
      <w:pPr>
        <w:tabs>
          <w:tab w:val="num" w:pos="555"/>
        </w:tabs>
        <w:ind w:left="555" w:hanging="55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2321A11"/>
    <w:multiLevelType w:val="hybridMultilevel"/>
    <w:tmpl w:val="841ED678"/>
    <w:lvl w:ilvl="0" w:tplc="388E1930">
      <w:start w:val="1"/>
      <w:numFmt w:val="upp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ENInstantFormat&gt;"/>
    <w:docVar w:name="EN.Libraries" w:val="&lt;ENLibraries&gt;&lt;Libraries&gt;&lt;item&gt;JTJHEIM.enl&lt;/item&gt;&lt;/Libraries&gt;&lt;/ENLibraries&gt;"/>
  </w:docVars>
  <w:rsids>
    <w:rsidRoot w:val="00934BB0"/>
    <w:rsid w:val="00003230"/>
    <w:rsid w:val="00007AFA"/>
    <w:rsid w:val="00014489"/>
    <w:rsid w:val="000308C2"/>
    <w:rsid w:val="00032765"/>
    <w:rsid w:val="00037841"/>
    <w:rsid w:val="00040567"/>
    <w:rsid w:val="00042540"/>
    <w:rsid w:val="0004363D"/>
    <w:rsid w:val="00045C1E"/>
    <w:rsid w:val="0004640A"/>
    <w:rsid w:val="0005748B"/>
    <w:rsid w:val="00062AB0"/>
    <w:rsid w:val="00064F1A"/>
    <w:rsid w:val="00094C2F"/>
    <w:rsid w:val="000A003D"/>
    <w:rsid w:val="000B25E8"/>
    <w:rsid w:val="000B40F0"/>
    <w:rsid w:val="000B4302"/>
    <w:rsid w:val="000C2006"/>
    <w:rsid w:val="000D4C5C"/>
    <w:rsid w:val="000D52F1"/>
    <w:rsid w:val="000E6A07"/>
    <w:rsid w:val="000E6DD3"/>
    <w:rsid w:val="000F5351"/>
    <w:rsid w:val="000F7F87"/>
    <w:rsid w:val="00107404"/>
    <w:rsid w:val="00111305"/>
    <w:rsid w:val="00113A09"/>
    <w:rsid w:val="00137B32"/>
    <w:rsid w:val="001423E0"/>
    <w:rsid w:val="00144021"/>
    <w:rsid w:val="001444CD"/>
    <w:rsid w:val="00145456"/>
    <w:rsid w:val="00163DCE"/>
    <w:rsid w:val="00165FE8"/>
    <w:rsid w:val="00180BAC"/>
    <w:rsid w:val="001828E7"/>
    <w:rsid w:val="001A76B9"/>
    <w:rsid w:val="001B16F9"/>
    <w:rsid w:val="001C163B"/>
    <w:rsid w:val="001D2152"/>
    <w:rsid w:val="001E32AD"/>
    <w:rsid w:val="00203718"/>
    <w:rsid w:val="00210CEA"/>
    <w:rsid w:val="002208EA"/>
    <w:rsid w:val="00241436"/>
    <w:rsid w:val="00253365"/>
    <w:rsid w:val="00253A95"/>
    <w:rsid w:val="002572F0"/>
    <w:rsid w:val="002851CE"/>
    <w:rsid w:val="00287144"/>
    <w:rsid w:val="002924B5"/>
    <w:rsid w:val="00293587"/>
    <w:rsid w:val="00297E6D"/>
    <w:rsid w:val="002A06C4"/>
    <w:rsid w:val="002B1860"/>
    <w:rsid w:val="002B2997"/>
    <w:rsid w:val="002C4EB6"/>
    <w:rsid w:val="002C523E"/>
    <w:rsid w:val="002E1102"/>
    <w:rsid w:val="002E2A65"/>
    <w:rsid w:val="002F3733"/>
    <w:rsid w:val="002F5B01"/>
    <w:rsid w:val="00304F7B"/>
    <w:rsid w:val="0030618F"/>
    <w:rsid w:val="00313723"/>
    <w:rsid w:val="003320A9"/>
    <w:rsid w:val="00345554"/>
    <w:rsid w:val="003648B9"/>
    <w:rsid w:val="00377282"/>
    <w:rsid w:val="00382FC2"/>
    <w:rsid w:val="00385934"/>
    <w:rsid w:val="003906AF"/>
    <w:rsid w:val="003A4580"/>
    <w:rsid w:val="003B100A"/>
    <w:rsid w:val="003C0CE7"/>
    <w:rsid w:val="003C26E8"/>
    <w:rsid w:val="003D2838"/>
    <w:rsid w:val="003D589C"/>
    <w:rsid w:val="003E6AD8"/>
    <w:rsid w:val="003E7FC3"/>
    <w:rsid w:val="003F2FD0"/>
    <w:rsid w:val="0041303D"/>
    <w:rsid w:val="004221C6"/>
    <w:rsid w:val="00430FD3"/>
    <w:rsid w:val="00442491"/>
    <w:rsid w:val="00450C2F"/>
    <w:rsid w:val="004602FA"/>
    <w:rsid w:val="00472BD6"/>
    <w:rsid w:val="00473994"/>
    <w:rsid w:val="00476ADB"/>
    <w:rsid w:val="00493FEC"/>
    <w:rsid w:val="004A105A"/>
    <w:rsid w:val="004A6296"/>
    <w:rsid w:val="004A686F"/>
    <w:rsid w:val="004A748E"/>
    <w:rsid w:val="004D0391"/>
    <w:rsid w:val="004D4A02"/>
    <w:rsid w:val="004E233C"/>
    <w:rsid w:val="004F0B82"/>
    <w:rsid w:val="00512C4D"/>
    <w:rsid w:val="00523D2C"/>
    <w:rsid w:val="0052677B"/>
    <w:rsid w:val="00540715"/>
    <w:rsid w:val="00561BBF"/>
    <w:rsid w:val="00562C1C"/>
    <w:rsid w:val="005652A5"/>
    <w:rsid w:val="00571E24"/>
    <w:rsid w:val="0057649F"/>
    <w:rsid w:val="00577811"/>
    <w:rsid w:val="00582D53"/>
    <w:rsid w:val="005B33BF"/>
    <w:rsid w:val="005B3C20"/>
    <w:rsid w:val="005C6CF9"/>
    <w:rsid w:val="005C77B3"/>
    <w:rsid w:val="005D0CD1"/>
    <w:rsid w:val="005D2662"/>
    <w:rsid w:val="005E1E91"/>
    <w:rsid w:val="005F044E"/>
    <w:rsid w:val="005F45E7"/>
    <w:rsid w:val="00606C41"/>
    <w:rsid w:val="0061160E"/>
    <w:rsid w:val="00626F8A"/>
    <w:rsid w:val="00635A53"/>
    <w:rsid w:val="0063791B"/>
    <w:rsid w:val="00646C97"/>
    <w:rsid w:val="00650725"/>
    <w:rsid w:val="00651D48"/>
    <w:rsid w:val="00653645"/>
    <w:rsid w:val="00670E73"/>
    <w:rsid w:val="006833DC"/>
    <w:rsid w:val="006A6A3E"/>
    <w:rsid w:val="006B1B65"/>
    <w:rsid w:val="006B1B8D"/>
    <w:rsid w:val="006D01AB"/>
    <w:rsid w:val="006D27FD"/>
    <w:rsid w:val="006E5752"/>
    <w:rsid w:val="006F6772"/>
    <w:rsid w:val="006F6C39"/>
    <w:rsid w:val="006F7679"/>
    <w:rsid w:val="0070571F"/>
    <w:rsid w:val="00706CB9"/>
    <w:rsid w:val="00706DE8"/>
    <w:rsid w:val="007078B5"/>
    <w:rsid w:val="00713CCE"/>
    <w:rsid w:val="007222AE"/>
    <w:rsid w:val="007222ED"/>
    <w:rsid w:val="0072291E"/>
    <w:rsid w:val="00726572"/>
    <w:rsid w:val="00727530"/>
    <w:rsid w:val="00732B01"/>
    <w:rsid w:val="007378C1"/>
    <w:rsid w:val="0074645D"/>
    <w:rsid w:val="0075084D"/>
    <w:rsid w:val="00751145"/>
    <w:rsid w:val="00754F35"/>
    <w:rsid w:val="007702F9"/>
    <w:rsid w:val="00777412"/>
    <w:rsid w:val="00792C77"/>
    <w:rsid w:val="007A1117"/>
    <w:rsid w:val="007B3D1D"/>
    <w:rsid w:val="007C4D49"/>
    <w:rsid w:val="007C72C3"/>
    <w:rsid w:val="007D5D70"/>
    <w:rsid w:val="007E0F25"/>
    <w:rsid w:val="007E5B00"/>
    <w:rsid w:val="0080379D"/>
    <w:rsid w:val="00804522"/>
    <w:rsid w:val="00805810"/>
    <w:rsid w:val="00807F20"/>
    <w:rsid w:val="00810FDC"/>
    <w:rsid w:val="0081130A"/>
    <w:rsid w:val="00813297"/>
    <w:rsid w:val="008400C3"/>
    <w:rsid w:val="00847A8F"/>
    <w:rsid w:val="008518AE"/>
    <w:rsid w:val="00865613"/>
    <w:rsid w:val="0086562F"/>
    <w:rsid w:val="008A5207"/>
    <w:rsid w:val="008D03E4"/>
    <w:rsid w:val="008E63E9"/>
    <w:rsid w:val="008F07C3"/>
    <w:rsid w:val="008F07C5"/>
    <w:rsid w:val="009128EE"/>
    <w:rsid w:val="009216FB"/>
    <w:rsid w:val="00932B9A"/>
    <w:rsid w:val="00934BB0"/>
    <w:rsid w:val="0094210C"/>
    <w:rsid w:val="00950863"/>
    <w:rsid w:val="00953C78"/>
    <w:rsid w:val="009664C4"/>
    <w:rsid w:val="00996B02"/>
    <w:rsid w:val="009A3E6F"/>
    <w:rsid w:val="009B1BC5"/>
    <w:rsid w:val="009B70DE"/>
    <w:rsid w:val="009C1176"/>
    <w:rsid w:val="009C544C"/>
    <w:rsid w:val="009E3BB7"/>
    <w:rsid w:val="009F32CC"/>
    <w:rsid w:val="00A00573"/>
    <w:rsid w:val="00A064E1"/>
    <w:rsid w:val="00A0690A"/>
    <w:rsid w:val="00A07147"/>
    <w:rsid w:val="00A07F14"/>
    <w:rsid w:val="00A21439"/>
    <w:rsid w:val="00A21F3A"/>
    <w:rsid w:val="00A319B2"/>
    <w:rsid w:val="00A351B7"/>
    <w:rsid w:val="00A4563F"/>
    <w:rsid w:val="00A54CE1"/>
    <w:rsid w:val="00A6728A"/>
    <w:rsid w:val="00A77140"/>
    <w:rsid w:val="00A83251"/>
    <w:rsid w:val="00A87FDE"/>
    <w:rsid w:val="00A93483"/>
    <w:rsid w:val="00AA3EC7"/>
    <w:rsid w:val="00AE27E6"/>
    <w:rsid w:val="00AF76F9"/>
    <w:rsid w:val="00B0435A"/>
    <w:rsid w:val="00B070F9"/>
    <w:rsid w:val="00B2279C"/>
    <w:rsid w:val="00B375B0"/>
    <w:rsid w:val="00B43BB6"/>
    <w:rsid w:val="00B53049"/>
    <w:rsid w:val="00B53B5E"/>
    <w:rsid w:val="00B5481F"/>
    <w:rsid w:val="00B6090F"/>
    <w:rsid w:val="00B60BE0"/>
    <w:rsid w:val="00B75E72"/>
    <w:rsid w:val="00B80215"/>
    <w:rsid w:val="00B93673"/>
    <w:rsid w:val="00B96213"/>
    <w:rsid w:val="00B96D9C"/>
    <w:rsid w:val="00B97C59"/>
    <w:rsid w:val="00BA7E92"/>
    <w:rsid w:val="00BB231D"/>
    <w:rsid w:val="00BB5182"/>
    <w:rsid w:val="00BB5353"/>
    <w:rsid w:val="00BD5D91"/>
    <w:rsid w:val="00BD5E46"/>
    <w:rsid w:val="00BD7C42"/>
    <w:rsid w:val="00BE7BB2"/>
    <w:rsid w:val="00BF4821"/>
    <w:rsid w:val="00C047A4"/>
    <w:rsid w:val="00C13501"/>
    <w:rsid w:val="00C262DE"/>
    <w:rsid w:val="00C26D5B"/>
    <w:rsid w:val="00C27CF9"/>
    <w:rsid w:val="00C368B6"/>
    <w:rsid w:val="00C3781F"/>
    <w:rsid w:val="00C46E76"/>
    <w:rsid w:val="00C47767"/>
    <w:rsid w:val="00C63822"/>
    <w:rsid w:val="00C6475C"/>
    <w:rsid w:val="00C7127E"/>
    <w:rsid w:val="00C7248A"/>
    <w:rsid w:val="00C7425C"/>
    <w:rsid w:val="00C90F38"/>
    <w:rsid w:val="00C93B62"/>
    <w:rsid w:val="00C94C80"/>
    <w:rsid w:val="00C96F04"/>
    <w:rsid w:val="00CB1C29"/>
    <w:rsid w:val="00CB20C9"/>
    <w:rsid w:val="00CB6B2C"/>
    <w:rsid w:val="00CE0E62"/>
    <w:rsid w:val="00CF2197"/>
    <w:rsid w:val="00CF2C0A"/>
    <w:rsid w:val="00CF5AFF"/>
    <w:rsid w:val="00D03F2C"/>
    <w:rsid w:val="00D16454"/>
    <w:rsid w:val="00D27F10"/>
    <w:rsid w:val="00D3075C"/>
    <w:rsid w:val="00D42616"/>
    <w:rsid w:val="00D55D30"/>
    <w:rsid w:val="00D60F9A"/>
    <w:rsid w:val="00D667AC"/>
    <w:rsid w:val="00D67A87"/>
    <w:rsid w:val="00D733C3"/>
    <w:rsid w:val="00D75547"/>
    <w:rsid w:val="00D81736"/>
    <w:rsid w:val="00D851F0"/>
    <w:rsid w:val="00D854C9"/>
    <w:rsid w:val="00D92915"/>
    <w:rsid w:val="00DA09DC"/>
    <w:rsid w:val="00DB4350"/>
    <w:rsid w:val="00DB6CDD"/>
    <w:rsid w:val="00DB6F66"/>
    <w:rsid w:val="00DC1405"/>
    <w:rsid w:val="00DD66CE"/>
    <w:rsid w:val="00DD6F49"/>
    <w:rsid w:val="00DE465F"/>
    <w:rsid w:val="00DE4EEC"/>
    <w:rsid w:val="00DE71BD"/>
    <w:rsid w:val="00DF3DE6"/>
    <w:rsid w:val="00DF4923"/>
    <w:rsid w:val="00E04C38"/>
    <w:rsid w:val="00E1243D"/>
    <w:rsid w:val="00E31494"/>
    <w:rsid w:val="00E32FA0"/>
    <w:rsid w:val="00E3424A"/>
    <w:rsid w:val="00E425EC"/>
    <w:rsid w:val="00E5093E"/>
    <w:rsid w:val="00E515DF"/>
    <w:rsid w:val="00E5590F"/>
    <w:rsid w:val="00E616D6"/>
    <w:rsid w:val="00E627B2"/>
    <w:rsid w:val="00E65791"/>
    <w:rsid w:val="00E710C3"/>
    <w:rsid w:val="00E72D55"/>
    <w:rsid w:val="00E852D9"/>
    <w:rsid w:val="00E9065C"/>
    <w:rsid w:val="00EA2B5E"/>
    <w:rsid w:val="00EB2088"/>
    <w:rsid w:val="00EB6B85"/>
    <w:rsid w:val="00EC0480"/>
    <w:rsid w:val="00EC4373"/>
    <w:rsid w:val="00EC63EC"/>
    <w:rsid w:val="00ED20AE"/>
    <w:rsid w:val="00EE0DD8"/>
    <w:rsid w:val="00EE222C"/>
    <w:rsid w:val="00EF0A85"/>
    <w:rsid w:val="00EF19A8"/>
    <w:rsid w:val="00EF233F"/>
    <w:rsid w:val="00EF3590"/>
    <w:rsid w:val="00EF7FAB"/>
    <w:rsid w:val="00F10449"/>
    <w:rsid w:val="00F1207D"/>
    <w:rsid w:val="00F14AE5"/>
    <w:rsid w:val="00F17B84"/>
    <w:rsid w:val="00F25698"/>
    <w:rsid w:val="00F272D0"/>
    <w:rsid w:val="00F350E3"/>
    <w:rsid w:val="00F4335E"/>
    <w:rsid w:val="00F45C69"/>
    <w:rsid w:val="00F557F0"/>
    <w:rsid w:val="00F63842"/>
    <w:rsid w:val="00F653F0"/>
    <w:rsid w:val="00F660B0"/>
    <w:rsid w:val="00F75857"/>
    <w:rsid w:val="00F75883"/>
    <w:rsid w:val="00F9344C"/>
    <w:rsid w:val="00F97DAB"/>
    <w:rsid w:val="00FA2C46"/>
    <w:rsid w:val="00FB00C5"/>
    <w:rsid w:val="00FC6BE4"/>
    <w:rsid w:val="00FE2B6A"/>
    <w:rsid w:val="00FF38DA"/>
    <w:rsid w:val="00FF619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1028"/>
    <o:shapelayout v:ext="edit">
      <o:idmap v:ext="edit" data="1"/>
    </o:shapelayout>
  </w:shapeDefaults>
  <w:decimalSymbol w:val=","/>
  <w:listSeparator w:val=";"/>
  <w14:docId w14:val="264D8CE5"/>
  <w15:docId w15:val="{2681C02C-1773-4A39-A3BA-649729EC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Texti"/>
    <w:autoRedefine/>
    <w:qFormat/>
    <w:rsid w:val="000E6DD3"/>
    <w:pPr>
      <w:keepNext/>
      <w:numPr>
        <w:numId w:val="1"/>
      </w:numPr>
      <w:spacing w:before="240"/>
      <w:jc w:val="center"/>
      <w:outlineLvl w:val="0"/>
    </w:pPr>
    <w:rPr>
      <w:rFonts w:ascii="Arial" w:hAnsi="Arial"/>
      <w:b/>
      <w:noProof/>
      <w:kern w:val="28"/>
      <w:sz w:val="28"/>
      <w:szCs w:val="28"/>
      <w:lang w:val="nb-NO"/>
    </w:rPr>
  </w:style>
  <w:style w:type="paragraph" w:styleId="Heading2">
    <w:name w:val="heading 2"/>
    <w:basedOn w:val="Normal"/>
    <w:next w:val="Texti"/>
    <w:autoRedefine/>
    <w:qFormat/>
    <w:rsid w:val="000E6DD3"/>
    <w:pPr>
      <w:keepNext/>
      <w:numPr>
        <w:ilvl w:val="1"/>
        <w:numId w:val="1"/>
      </w:numPr>
      <w:spacing w:before="240" w:after="60"/>
      <w:jc w:val="both"/>
      <w:outlineLvl w:val="1"/>
    </w:pPr>
    <w:rPr>
      <w:rFonts w:ascii="Arial" w:hAnsi="Arial"/>
      <w:b/>
      <w:i/>
      <w:noProof/>
      <w:szCs w:val="20"/>
    </w:rPr>
  </w:style>
  <w:style w:type="paragraph" w:styleId="Heading3">
    <w:name w:val="heading 3"/>
    <w:basedOn w:val="Normal"/>
    <w:next w:val="Texti"/>
    <w:link w:val="Heading3Char"/>
    <w:autoRedefine/>
    <w:qFormat/>
    <w:rsid w:val="00DD66CE"/>
    <w:pPr>
      <w:keepNext/>
      <w:numPr>
        <w:ilvl w:val="2"/>
        <w:numId w:val="1"/>
      </w:numPr>
      <w:spacing w:before="240" w:after="60"/>
      <w:jc w:val="both"/>
      <w:outlineLvl w:val="2"/>
    </w:pPr>
    <w:rPr>
      <w:rFonts w:ascii="Arial" w:hAnsi="Arial"/>
      <w:noProof/>
      <w:sz w:val="22"/>
    </w:rPr>
  </w:style>
  <w:style w:type="paragraph" w:styleId="Heading4">
    <w:name w:val="heading 4"/>
    <w:basedOn w:val="Normal"/>
    <w:next w:val="Normal"/>
    <w:qFormat/>
    <w:rsid w:val="000E6DD3"/>
    <w:pPr>
      <w:keepNext/>
      <w:numPr>
        <w:ilvl w:val="3"/>
        <w:numId w:val="1"/>
      </w:numPr>
      <w:spacing w:before="240" w:after="60"/>
      <w:jc w:val="both"/>
      <w:outlineLvl w:val="3"/>
    </w:pPr>
    <w:rPr>
      <w:rFonts w:ascii="Arial" w:hAnsi="Arial"/>
      <w:i/>
      <w:noProof/>
      <w:sz w:val="20"/>
      <w:szCs w:val="20"/>
    </w:rPr>
  </w:style>
  <w:style w:type="paragraph" w:styleId="Heading5">
    <w:name w:val="heading 5"/>
    <w:basedOn w:val="Normal"/>
    <w:next w:val="Normal"/>
    <w:qFormat/>
    <w:rsid w:val="000E6DD3"/>
    <w:pPr>
      <w:numPr>
        <w:ilvl w:val="4"/>
        <w:numId w:val="1"/>
      </w:numPr>
      <w:spacing w:before="240" w:after="60"/>
      <w:jc w:val="both"/>
      <w:outlineLvl w:val="4"/>
    </w:pPr>
    <w:rPr>
      <w:rFonts w:ascii="Times" w:hAnsi="Times"/>
      <w:noProof/>
      <w:sz w:val="22"/>
      <w:szCs w:val="20"/>
    </w:rPr>
  </w:style>
  <w:style w:type="paragraph" w:styleId="Heading6">
    <w:name w:val="heading 6"/>
    <w:basedOn w:val="Normal"/>
    <w:next w:val="Normal"/>
    <w:qFormat/>
    <w:rsid w:val="000E6DD3"/>
    <w:pPr>
      <w:numPr>
        <w:ilvl w:val="5"/>
        <w:numId w:val="1"/>
      </w:numPr>
      <w:spacing w:before="240" w:after="60"/>
      <w:jc w:val="both"/>
      <w:outlineLvl w:val="5"/>
    </w:pPr>
    <w:rPr>
      <w:i/>
      <w:noProof/>
      <w:sz w:val="22"/>
      <w:szCs w:val="20"/>
    </w:rPr>
  </w:style>
  <w:style w:type="paragraph" w:styleId="Heading7">
    <w:name w:val="heading 7"/>
    <w:basedOn w:val="Normal"/>
    <w:next w:val="Normal"/>
    <w:qFormat/>
    <w:rsid w:val="000E6DD3"/>
    <w:pPr>
      <w:numPr>
        <w:ilvl w:val="6"/>
        <w:numId w:val="1"/>
      </w:numPr>
      <w:spacing w:before="240" w:after="60"/>
      <w:jc w:val="both"/>
      <w:outlineLvl w:val="6"/>
    </w:pPr>
    <w:rPr>
      <w:rFonts w:ascii="Arial" w:hAnsi="Arial"/>
      <w:noProof/>
      <w:sz w:val="20"/>
      <w:szCs w:val="20"/>
    </w:rPr>
  </w:style>
  <w:style w:type="paragraph" w:styleId="Heading8">
    <w:name w:val="heading 8"/>
    <w:basedOn w:val="Normal"/>
    <w:next w:val="Normal"/>
    <w:qFormat/>
    <w:rsid w:val="000E6DD3"/>
    <w:pPr>
      <w:numPr>
        <w:ilvl w:val="7"/>
        <w:numId w:val="1"/>
      </w:numPr>
      <w:spacing w:before="240" w:after="60"/>
      <w:jc w:val="both"/>
      <w:outlineLvl w:val="7"/>
    </w:pPr>
    <w:rPr>
      <w:rFonts w:ascii="Arial" w:hAnsi="Arial"/>
      <w:i/>
      <w:noProof/>
      <w:sz w:val="20"/>
      <w:szCs w:val="20"/>
    </w:rPr>
  </w:style>
  <w:style w:type="paragraph" w:styleId="Heading9">
    <w:name w:val="heading 9"/>
    <w:basedOn w:val="Normal"/>
    <w:next w:val="Normal"/>
    <w:qFormat/>
    <w:rsid w:val="000E6DD3"/>
    <w:pPr>
      <w:numPr>
        <w:ilvl w:val="8"/>
        <w:numId w:val="1"/>
      </w:numPr>
      <w:spacing w:before="240" w:after="60"/>
      <w:jc w:val="both"/>
      <w:outlineLvl w:val="8"/>
    </w:pPr>
    <w:rPr>
      <w:rFonts w:ascii="Arial" w:hAnsi="Arial"/>
      <w:b/>
      <w:i/>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autoRedefine/>
    <w:qFormat/>
    <w:rsid w:val="00003230"/>
    <w:pPr>
      <w:spacing w:before="120" w:after="120"/>
      <w:ind w:left="170" w:right="170"/>
      <w:jc w:val="both"/>
    </w:pPr>
    <w:rPr>
      <w:sz w:val="20"/>
      <w:lang w:eastAsia="en-US"/>
    </w:rPr>
  </w:style>
  <w:style w:type="paragraph" w:customStyle="1" w:styleId="Heimild">
    <w:name w:val="Heimild"/>
    <w:basedOn w:val="Normal"/>
    <w:link w:val="HeimildChar"/>
    <w:rsid w:val="000E6DD3"/>
    <w:pPr>
      <w:tabs>
        <w:tab w:val="left" w:pos="360"/>
        <w:tab w:val="left" w:pos="1400"/>
        <w:tab w:val="left" w:pos="2240"/>
        <w:tab w:val="left" w:pos="3360"/>
        <w:tab w:val="left" w:pos="4480"/>
        <w:tab w:val="left" w:pos="5600"/>
        <w:tab w:val="left" w:pos="6860"/>
        <w:tab w:val="left" w:pos="7980"/>
      </w:tabs>
      <w:spacing w:before="60"/>
      <w:ind w:left="760" w:hanging="740"/>
      <w:jc w:val="both"/>
    </w:pPr>
    <w:rPr>
      <w:rFonts w:ascii="Times" w:hAnsi="Times"/>
      <w:noProof/>
      <w:sz w:val="20"/>
      <w:szCs w:val="20"/>
    </w:rPr>
  </w:style>
  <w:style w:type="paragraph" w:customStyle="1" w:styleId="Texti">
    <w:name w:val="Texti"/>
    <w:basedOn w:val="Normal"/>
    <w:rsid w:val="00210C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20"/>
        <w:tab w:val="left" w:pos="7980"/>
        <w:tab w:val="left" w:pos="8540"/>
        <w:tab w:val="left" w:pos="9100"/>
      </w:tabs>
      <w:spacing w:before="120" w:after="60"/>
      <w:jc w:val="both"/>
    </w:pPr>
    <w:rPr>
      <w:rFonts w:ascii="Times" w:hAnsi="Times"/>
      <w:noProof/>
      <w:sz w:val="22"/>
      <w:szCs w:val="20"/>
    </w:rPr>
  </w:style>
  <w:style w:type="character" w:customStyle="1" w:styleId="Heading3Char">
    <w:name w:val="Heading 3 Char"/>
    <w:basedOn w:val="DefaultParagraphFont"/>
    <w:link w:val="Heading3"/>
    <w:rsid w:val="00DD66CE"/>
    <w:rPr>
      <w:rFonts w:ascii="Arial" w:hAnsi="Arial"/>
      <w:noProof/>
      <w:sz w:val="22"/>
      <w:szCs w:val="24"/>
      <w:lang w:val="is-IS" w:eastAsia="en-GB" w:bidi="ar-SA"/>
    </w:rPr>
  </w:style>
  <w:style w:type="paragraph" w:styleId="Header">
    <w:name w:val="header"/>
    <w:basedOn w:val="Normal"/>
    <w:rsid w:val="00B2279C"/>
    <w:pPr>
      <w:tabs>
        <w:tab w:val="center" w:pos="4320"/>
        <w:tab w:val="right" w:pos="8640"/>
      </w:tabs>
    </w:pPr>
  </w:style>
  <w:style w:type="paragraph" w:styleId="Footer">
    <w:name w:val="footer"/>
    <w:basedOn w:val="Normal"/>
    <w:rsid w:val="00B2279C"/>
    <w:pPr>
      <w:tabs>
        <w:tab w:val="center" w:pos="4320"/>
        <w:tab w:val="right" w:pos="8640"/>
      </w:tabs>
    </w:pPr>
  </w:style>
  <w:style w:type="table" w:styleId="TableGrid">
    <w:name w:val="Table Grid"/>
    <w:basedOn w:val="TableNormal"/>
    <w:rsid w:val="000F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imildChar">
    <w:name w:val="Heimild Char"/>
    <w:basedOn w:val="DefaultParagraphFont"/>
    <w:link w:val="Heimild"/>
    <w:rsid w:val="00777412"/>
    <w:rPr>
      <w:rFonts w:ascii="Times" w:hAnsi="Times"/>
      <w:noProof/>
      <w:lang w:val="is-IS" w:eastAsia="en-GB" w:bidi="ar-SA"/>
    </w:rPr>
  </w:style>
  <w:style w:type="paragraph" w:styleId="FootnoteText">
    <w:name w:val="footnote text"/>
    <w:basedOn w:val="Normal"/>
    <w:semiHidden/>
    <w:rsid w:val="00FB00C5"/>
    <w:rPr>
      <w:sz w:val="20"/>
      <w:szCs w:val="20"/>
    </w:rPr>
  </w:style>
  <w:style w:type="character" w:styleId="FootnoteReference">
    <w:name w:val="footnote reference"/>
    <w:basedOn w:val="DefaultParagraphFont"/>
    <w:semiHidden/>
    <w:rsid w:val="00FB00C5"/>
    <w:rPr>
      <w:vertAlign w:val="superscript"/>
    </w:rPr>
  </w:style>
  <w:style w:type="paragraph" w:styleId="Caption">
    <w:name w:val="caption"/>
    <w:basedOn w:val="Normal"/>
    <w:next w:val="Normal"/>
    <w:qFormat/>
    <w:rsid w:val="006833DC"/>
    <w:pPr>
      <w:spacing w:before="120" w:after="120"/>
    </w:pPr>
    <w:rPr>
      <w:b/>
      <w:bCs/>
      <w:sz w:val="20"/>
      <w:szCs w:val="20"/>
    </w:rPr>
  </w:style>
  <w:style w:type="character" w:styleId="Hyperlink">
    <w:name w:val="Hyperlink"/>
    <w:basedOn w:val="DefaultParagraphFont"/>
    <w:rsid w:val="00BD5E46"/>
    <w:rPr>
      <w:color w:val="0000FF"/>
      <w:u w:val="single"/>
    </w:rPr>
  </w:style>
  <w:style w:type="character" w:styleId="FollowedHyperlink">
    <w:name w:val="FollowedHyperlink"/>
    <w:basedOn w:val="DefaultParagraphFont"/>
    <w:rsid w:val="00BD5E46"/>
    <w:rPr>
      <w:color w:val="800080"/>
      <w:u w:val="single"/>
    </w:rPr>
  </w:style>
  <w:style w:type="paragraph" w:styleId="BalloonText">
    <w:name w:val="Balloon Text"/>
    <w:basedOn w:val="Normal"/>
    <w:semiHidden/>
    <w:rsid w:val="001C163B"/>
    <w:rPr>
      <w:rFonts w:ascii="Tahoma" w:hAnsi="Tahoma" w:cs="Tahoma"/>
      <w:sz w:val="16"/>
      <w:szCs w:val="16"/>
    </w:rPr>
  </w:style>
  <w:style w:type="character" w:styleId="CommentReference">
    <w:name w:val="annotation reference"/>
    <w:basedOn w:val="DefaultParagraphFont"/>
    <w:semiHidden/>
    <w:rsid w:val="00FC6BE4"/>
    <w:rPr>
      <w:sz w:val="16"/>
      <w:szCs w:val="16"/>
    </w:rPr>
  </w:style>
  <w:style w:type="paragraph" w:styleId="CommentText">
    <w:name w:val="annotation text"/>
    <w:basedOn w:val="Normal"/>
    <w:semiHidden/>
    <w:rsid w:val="00FC6BE4"/>
    <w:rPr>
      <w:sz w:val="20"/>
      <w:szCs w:val="20"/>
    </w:rPr>
  </w:style>
  <w:style w:type="paragraph" w:styleId="CommentSubject">
    <w:name w:val="annotation subject"/>
    <w:basedOn w:val="CommentText"/>
    <w:next w:val="CommentText"/>
    <w:semiHidden/>
    <w:rsid w:val="00FC6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CE276FAD1B9458D95D5C58BF30BBE" ma:contentTypeVersion="11" ma:contentTypeDescription="Create a new document." ma:contentTypeScope="" ma:versionID="809fd8bdcf260583f85112d884f88337">
  <xsd:schema xmlns:xsd="http://www.w3.org/2001/XMLSchema" xmlns:xs="http://www.w3.org/2001/XMLSchema" xmlns:p="http://schemas.microsoft.com/office/2006/metadata/properties" xmlns:ns3="f7793a5e-b85b-4490-9cb5-1bbed60b8f28" xmlns:ns4="299f563c-b5a7-42b7-997e-1237181322ca" targetNamespace="http://schemas.microsoft.com/office/2006/metadata/properties" ma:root="true" ma:fieldsID="0c19f60a95878b004f3f974783dc4f24" ns3:_="" ns4:_="">
    <xsd:import namespace="f7793a5e-b85b-4490-9cb5-1bbed60b8f28"/>
    <xsd:import namespace="299f563c-b5a7-42b7-997e-1237181322ca"/>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93a5e-b85b-4490-9cb5-1bbed60b8f28"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f563c-b5a7-42b7-997e-1237181322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339E5-0945-44DF-AA6D-C490D1B195B7}">
  <ds:schemaRefs>
    <ds:schemaRef ds:uri="http://schemas.microsoft.com/office/2006/documentManagement/types"/>
    <ds:schemaRef ds:uri="http://schemas.microsoft.com/office/infopath/2007/PartnerControls"/>
    <ds:schemaRef ds:uri="f7793a5e-b85b-4490-9cb5-1bbed60b8f28"/>
    <ds:schemaRef ds:uri="http://purl.org/dc/elements/1.1/"/>
    <ds:schemaRef ds:uri="http://schemas.microsoft.com/office/2006/metadata/properties"/>
    <ds:schemaRef ds:uri="299f563c-b5a7-42b7-997e-1237181322c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4E4E35-5554-4C91-8437-E0E3021793FA}">
  <ds:schemaRefs>
    <ds:schemaRef ds:uri="http://schemas.microsoft.com/sharepoint/v3/contenttype/forms"/>
  </ds:schemaRefs>
</ds:datastoreItem>
</file>

<file path=customXml/itemProps3.xml><?xml version="1.0" encoding="utf-8"?>
<ds:datastoreItem xmlns:ds="http://schemas.openxmlformats.org/officeDocument/2006/customXml" ds:itemID="{37BC8E6C-6045-47AA-823D-55E5C3BDA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93a5e-b85b-4490-9cb5-1bbed60b8f28"/>
    <ds:schemaRef ds:uri="299f563c-b5a7-42b7-997e-12371813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7596</Words>
  <Characters>43172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1</vt:lpstr>
    </vt:vector>
  </TitlesOfParts>
  <Company>Félagsvísindadeild</Company>
  <LinksUpToDate>false</LinksUpToDate>
  <CharactersWithSpaces>50667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Jón Torfi Jónasson</dc:creator>
  <cp:keywords/>
  <dc:description/>
  <cp:lastModifiedBy>Jón Torfi Jónasson</cp:lastModifiedBy>
  <cp:revision>3</cp:revision>
  <cp:lastPrinted>2004-09-16T22:35:00Z</cp:lastPrinted>
  <dcterms:created xsi:type="dcterms:W3CDTF">2019-11-20T14:59:00Z</dcterms:created>
  <dcterms:modified xsi:type="dcterms:W3CDTF">2020-09-11T21:06:00Z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0x010100F98CE276FAD1B9458D95D5C58BF30BBE</vt:lpwstr>
  </property>
</Properties>
</file>